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E94F" w14:textId="77777777" w:rsidR="0009088C" w:rsidRPr="00CA518D" w:rsidRDefault="00D63BD9" w:rsidP="00090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Leistungsverzeichnis </w:t>
      </w:r>
      <w:r w:rsidR="0009088C" w:rsidRPr="00CA518D">
        <w:rPr>
          <w:rFonts w:ascii="Arial" w:hAnsi="Arial" w:cs="Arial"/>
        </w:rPr>
        <w:t>USV - Anlage</w:t>
      </w:r>
    </w:p>
    <w:p w14:paraId="0B030F76" w14:textId="77777777" w:rsidR="005E3F16" w:rsidRDefault="00D63BD9" w:rsidP="0003492C">
      <w:pPr>
        <w:pStyle w:val="berschrift3"/>
        <w:rPr>
          <w:rFonts w:ascii="Arial" w:hAnsi="Arial" w:cs="Arial"/>
          <w:bCs w:val="0"/>
          <w:sz w:val="20"/>
        </w:rPr>
      </w:pPr>
      <w:r w:rsidRPr="00D63BD9">
        <w:rPr>
          <w:rFonts w:ascii="Arial" w:hAnsi="Arial" w:cs="Arial"/>
          <w:bCs w:val="0"/>
          <w:sz w:val="20"/>
        </w:rPr>
        <w:t xml:space="preserve">Batteriegepufferte Stromversorgung im Bereitschafts-Parallelbetrieb (On-Line) </w:t>
      </w:r>
    </w:p>
    <w:p w14:paraId="3DB74880" w14:textId="4200FF28" w:rsidR="00D63BD9" w:rsidRDefault="005E3F16" w:rsidP="0003492C">
      <w:pPr>
        <w:pStyle w:val="berschrift3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mit NBBH 24</w:t>
      </w:r>
      <w:r w:rsidR="00427E8D">
        <w:rPr>
          <w:rFonts w:ascii="Arial" w:hAnsi="Arial" w:cs="Arial"/>
          <w:bCs w:val="0"/>
          <w:sz w:val="20"/>
        </w:rPr>
        <w:t>12</w:t>
      </w:r>
      <w:r>
        <w:rPr>
          <w:rFonts w:ascii="Arial" w:hAnsi="Arial" w:cs="Arial"/>
          <w:bCs w:val="0"/>
          <w:sz w:val="20"/>
        </w:rPr>
        <w:t xml:space="preserve"> </w:t>
      </w:r>
    </w:p>
    <w:p w14:paraId="3B65374F" w14:textId="5268E712" w:rsidR="0009088C" w:rsidRPr="00CA518D" w:rsidRDefault="0009088C" w:rsidP="00D63BD9">
      <w:pPr>
        <w:pStyle w:val="berschrift3"/>
        <w:rPr>
          <w:rFonts w:ascii="Arial" w:hAnsi="Arial" w:cs="Arial"/>
          <w:sz w:val="20"/>
        </w:rPr>
      </w:pPr>
      <w:r w:rsidRPr="00C34C81">
        <w:rPr>
          <w:rFonts w:ascii="Arial" w:hAnsi="Arial" w:cs="Arial"/>
          <w:b w:val="0"/>
          <w:sz w:val="20"/>
        </w:rPr>
        <w:t xml:space="preserve">Typ     </w:t>
      </w:r>
      <w:proofErr w:type="gramStart"/>
      <w:r w:rsidRPr="00C34C81">
        <w:rPr>
          <w:rFonts w:ascii="Arial" w:hAnsi="Arial" w:cs="Arial"/>
          <w:b w:val="0"/>
          <w:sz w:val="20"/>
        </w:rPr>
        <w:t xml:space="preserve">  :</w:t>
      </w:r>
      <w:proofErr w:type="gramEnd"/>
      <w:r w:rsidRPr="00CA518D">
        <w:rPr>
          <w:rFonts w:ascii="Arial" w:hAnsi="Arial" w:cs="Arial"/>
          <w:sz w:val="20"/>
        </w:rPr>
        <w:t xml:space="preserve">   AKKU</w:t>
      </w:r>
      <w:r w:rsidRPr="00CA518D">
        <w:rPr>
          <w:rFonts w:ascii="Arial" w:hAnsi="Arial" w:cs="Arial"/>
          <w:b w:val="0"/>
          <w:i/>
          <w:sz w:val="20"/>
        </w:rPr>
        <w:t>TEC</w:t>
      </w:r>
      <w:r w:rsidRPr="00CA518D">
        <w:rPr>
          <w:rFonts w:ascii="Arial" w:hAnsi="Arial" w:cs="Arial"/>
          <w:sz w:val="20"/>
        </w:rPr>
        <w:t xml:space="preserve"> 240</w:t>
      </w:r>
      <w:r w:rsidR="0041175B">
        <w:rPr>
          <w:rFonts w:ascii="Arial" w:hAnsi="Arial" w:cs="Arial"/>
          <w:sz w:val="20"/>
        </w:rPr>
        <w:t>3</w:t>
      </w:r>
      <w:r w:rsidR="00D63BD9">
        <w:rPr>
          <w:rFonts w:ascii="Arial" w:hAnsi="Arial" w:cs="Arial"/>
          <w:sz w:val="20"/>
        </w:rPr>
        <w:t>-</w:t>
      </w:r>
      <w:r w:rsidR="00427E8D">
        <w:rPr>
          <w:rFonts w:ascii="Arial" w:hAnsi="Arial" w:cs="Arial"/>
          <w:sz w:val="20"/>
        </w:rPr>
        <w:t>12</w:t>
      </w:r>
      <w:r w:rsidR="00C34C81">
        <w:rPr>
          <w:rFonts w:ascii="Arial" w:hAnsi="Arial" w:cs="Arial"/>
          <w:sz w:val="20"/>
        </w:rPr>
        <w:br/>
      </w:r>
      <w:r w:rsidR="00C34C81" w:rsidRPr="00C34C81">
        <w:rPr>
          <w:rFonts w:ascii="Arial" w:hAnsi="Arial" w:cs="Arial"/>
          <w:b w:val="0"/>
          <w:sz w:val="20"/>
        </w:rPr>
        <w:t>Art.-Nr. : NBPAQ33G1M</w:t>
      </w:r>
      <w:r w:rsidR="0041175B">
        <w:rPr>
          <w:rFonts w:ascii="Arial" w:hAnsi="Arial" w:cs="Arial"/>
          <w:b w:val="0"/>
          <w:sz w:val="20"/>
        </w:rPr>
        <w:t>10</w:t>
      </w:r>
    </w:p>
    <w:p w14:paraId="35079F40" w14:textId="77777777" w:rsidR="00F7726B" w:rsidRDefault="00F7726B" w:rsidP="00F7726B">
      <w:pPr>
        <w:pStyle w:val="Default"/>
      </w:pPr>
    </w:p>
    <w:p w14:paraId="00753405" w14:textId="77777777" w:rsidR="00F7726B" w:rsidRDefault="00F7726B" w:rsidP="00F77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Kurzbeschreibung </w:t>
      </w:r>
    </w:p>
    <w:p w14:paraId="2B594829" w14:textId="77777777" w:rsidR="00F7726B" w:rsidRDefault="00F7726B" w:rsidP="00F77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batteriegepufferte Gleichstromversorgung der Typenreihe </w:t>
      </w:r>
      <w:r>
        <w:rPr>
          <w:b/>
          <w:bCs/>
          <w:sz w:val="20"/>
          <w:szCs w:val="20"/>
        </w:rPr>
        <w:t>AKKU</w:t>
      </w:r>
      <w:r>
        <w:rPr>
          <w:i/>
          <w:iCs/>
          <w:sz w:val="20"/>
          <w:szCs w:val="20"/>
        </w:rPr>
        <w:t xml:space="preserve">TEC </w:t>
      </w:r>
      <w:r>
        <w:rPr>
          <w:sz w:val="20"/>
          <w:szCs w:val="20"/>
        </w:rPr>
        <w:t xml:space="preserve">arbeitet nach dem Bereitschafts- Parallel-Prinzip und gewährleistet, in Verbindung mit einem Bleiakkumulator, eine sichere Aufrechterhaltung der Gleichspannungsversorgung bei Netzausfall. Die Pufferzeit ist vom Ladezustand des Akkumulators und dem Entladestrom abhängig </w:t>
      </w:r>
    </w:p>
    <w:p w14:paraId="1B32040C" w14:textId="77777777" w:rsidR="00F7726B" w:rsidRDefault="00F7726B" w:rsidP="00F77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Stromversorgung zeichnet sich durch folgende Eigenschaften aus: </w:t>
      </w:r>
    </w:p>
    <w:p w14:paraId="68D1F359" w14:textId="77777777" w:rsidR="00F7726B" w:rsidRDefault="00F7726B" w:rsidP="00F7726B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Batterieladegeräte mit I/U-Ladekennlinie </w:t>
      </w:r>
    </w:p>
    <w:p w14:paraId="59717B41" w14:textId="77777777" w:rsidR="00480964" w:rsidRDefault="00480964" w:rsidP="00F7726B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>Aktive Leistungsfaktorkorrektur (PFC)</w:t>
      </w:r>
    </w:p>
    <w:p w14:paraId="71924D91" w14:textId="77777777" w:rsidR="00F7726B" w:rsidRDefault="00F7726B" w:rsidP="00F7726B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Mikrocontrollergestütztes Batteriemanagement </w:t>
      </w:r>
    </w:p>
    <w:p w14:paraId="14B6B588" w14:textId="77777777" w:rsidR="00F7726B" w:rsidRDefault="00F7726B" w:rsidP="00F7726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Temperaturnachführung der Ladespannung durch externes Sensormodul (Option) </w:t>
      </w:r>
    </w:p>
    <w:p w14:paraId="405ECDA4" w14:textId="77777777" w:rsidR="0009088C" w:rsidRDefault="0009088C" w:rsidP="0009088C">
      <w:pPr>
        <w:rPr>
          <w:rFonts w:ascii="Arial" w:hAnsi="Arial" w:cs="Arial"/>
          <w:sz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088C" w14:paraId="259B82B6" w14:textId="77777777" w:rsidTr="00CA518D">
        <w:tc>
          <w:tcPr>
            <w:tcW w:w="4889" w:type="dxa"/>
          </w:tcPr>
          <w:p w14:paraId="1003DF01" w14:textId="77777777" w:rsidR="0009088C" w:rsidRPr="00E032E2" w:rsidRDefault="0009088C" w:rsidP="00CA518D">
            <w:pPr>
              <w:spacing w:after="60"/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>Eingangsnennspannung</w:t>
            </w:r>
          </w:p>
        </w:tc>
        <w:tc>
          <w:tcPr>
            <w:tcW w:w="4889" w:type="dxa"/>
          </w:tcPr>
          <w:p w14:paraId="7F8ED558" w14:textId="76DF6939" w:rsidR="0009088C" w:rsidRPr="00E032E2" w:rsidRDefault="00E032E2" w:rsidP="00CA518D">
            <w:pPr>
              <w:spacing w:after="60"/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>230 V AC ±15 % 196…265 V AC)</w:t>
            </w:r>
          </w:p>
        </w:tc>
      </w:tr>
      <w:tr w:rsidR="0009088C" w14:paraId="32E9CE1C" w14:textId="77777777" w:rsidTr="00CA518D">
        <w:tc>
          <w:tcPr>
            <w:tcW w:w="4889" w:type="dxa"/>
          </w:tcPr>
          <w:p w14:paraId="59F24FC4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Nennfrequenz</w:t>
            </w:r>
          </w:p>
        </w:tc>
        <w:tc>
          <w:tcPr>
            <w:tcW w:w="4889" w:type="dxa"/>
          </w:tcPr>
          <w:p w14:paraId="3FEAEF44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47-63 Hz</w:t>
            </w:r>
          </w:p>
        </w:tc>
      </w:tr>
      <w:tr w:rsidR="0009088C" w14:paraId="5BC04C09" w14:textId="77777777" w:rsidTr="00CA518D">
        <w:tc>
          <w:tcPr>
            <w:tcW w:w="4889" w:type="dxa"/>
          </w:tcPr>
          <w:p w14:paraId="4E94C9CF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Systemspannung</w:t>
            </w:r>
          </w:p>
          <w:p w14:paraId="3D0EE889" w14:textId="77777777" w:rsidR="0009088C" w:rsidRPr="00942F20" w:rsidRDefault="0009088C" w:rsidP="00CA518D">
            <w:pPr>
              <w:spacing w:after="60"/>
              <w:rPr>
                <w:rFonts w:ascii="Arial" w:hAnsi="Arial" w:cs="Arial"/>
                <w:b/>
              </w:rPr>
            </w:pPr>
            <w:r w:rsidRPr="00942F20">
              <w:rPr>
                <w:rFonts w:ascii="Arial" w:hAnsi="Arial" w:cs="Arial"/>
                <w:b/>
              </w:rPr>
              <w:t xml:space="preserve">Ausgangsspannung </w:t>
            </w:r>
          </w:p>
          <w:p w14:paraId="7FFB9D8B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(abhängig vom Ladezustand der Batterie) </w:t>
            </w:r>
          </w:p>
        </w:tc>
        <w:tc>
          <w:tcPr>
            <w:tcW w:w="4889" w:type="dxa"/>
          </w:tcPr>
          <w:p w14:paraId="72D7CC2A" w14:textId="77777777" w:rsidR="0009088C" w:rsidRPr="00E032E2" w:rsidRDefault="0009088C" w:rsidP="00CA518D">
            <w:pPr>
              <w:spacing w:after="60"/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 xml:space="preserve">24 V DC </w:t>
            </w:r>
          </w:p>
        </w:tc>
      </w:tr>
      <w:tr w:rsidR="0009088C" w14:paraId="67179502" w14:textId="77777777" w:rsidTr="00CA518D">
        <w:tc>
          <w:tcPr>
            <w:tcW w:w="4889" w:type="dxa"/>
          </w:tcPr>
          <w:p w14:paraId="7B31DAF2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3200A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t xml:space="preserve"> Temperaturnachführung</w:t>
            </w:r>
          </w:p>
          <w:p w14:paraId="42A96269" w14:textId="77777777" w:rsidR="0009088C" w:rsidRDefault="0009088C" w:rsidP="005320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3200A">
              <w:rPr>
                <w:rFonts w:ascii="Arial" w:hAnsi="Arial" w:cs="Arial"/>
              </w:rPr>
              <w:t>ohne</w:t>
            </w:r>
            <w:r>
              <w:rPr>
                <w:rFonts w:ascii="Arial" w:hAnsi="Arial" w:cs="Arial"/>
              </w:rPr>
              <w:t xml:space="preserve"> Temperaturnachführung</w:t>
            </w:r>
          </w:p>
        </w:tc>
        <w:tc>
          <w:tcPr>
            <w:tcW w:w="4889" w:type="dxa"/>
          </w:tcPr>
          <w:p w14:paraId="32FFBD6F" w14:textId="77777777" w:rsidR="00E032E2" w:rsidRPr="00E032E2" w:rsidRDefault="00E032E2" w:rsidP="0009088C">
            <w:pPr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>19,8…26,8 V DC ±0,4 %</w:t>
            </w:r>
          </w:p>
          <w:p w14:paraId="3521A72F" w14:textId="1E6BF673" w:rsidR="0009088C" w:rsidRPr="00E032E2" w:rsidRDefault="0009088C" w:rsidP="0009088C">
            <w:pPr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>19,8V DC-2</w:t>
            </w:r>
            <w:r w:rsidR="00E032E2" w:rsidRPr="00E032E2">
              <w:rPr>
                <w:rFonts w:ascii="Arial" w:hAnsi="Arial" w:cs="Arial"/>
              </w:rPr>
              <w:t>7</w:t>
            </w:r>
            <w:r w:rsidRPr="00E032E2">
              <w:rPr>
                <w:rFonts w:ascii="Arial" w:hAnsi="Arial" w:cs="Arial"/>
              </w:rPr>
              <w:t>,8V DC</w:t>
            </w:r>
            <w:r w:rsidR="00345B36">
              <w:rPr>
                <w:rFonts w:ascii="Arial" w:hAnsi="Arial" w:cs="Arial"/>
              </w:rPr>
              <w:t xml:space="preserve"> </w:t>
            </w:r>
            <w:r w:rsidR="00E032E2" w:rsidRPr="00E032E2">
              <w:rPr>
                <w:rFonts w:ascii="Arial" w:hAnsi="Arial" w:cs="Arial"/>
              </w:rPr>
              <w:t>±0,4 %</w:t>
            </w:r>
          </w:p>
        </w:tc>
      </w:tr>
      <w:tr w:rsidR="0009088C" w14:paraId="6A7127D4" w14:textId="77777777" w:rsidTr="00CA518D">
        <w:tc>
          <w:tcPr>
            <w:tcW w:w="4889" w:type="dxa"/>
          </w:tcPr>
          <w:p w14:paraId="0EBC4CE4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 w:rsidRPr="0009088C">
              <w:rPr>
                <w:rFonts w:ascii="Arial" w:hAnsi="Arial" w:cs="Arial"/>
              </w:rPr>
              <w:t>Ausgangsnennstrom</w:t>
            </w:r>
          </w:p>
        </w:tc>
        <w:tc>
          <w:tcPr>
            <w:tcW w:w="4889" w:type="dxa"/>
          </w:tcPr>
          <w:p w14:paraId="68DE6E2A" w14:textId="709B616D" w:rsidR="0009088C" w:rsidRPr="0009088C" w:rsidRDefault="0009088C" w:rsidP="0009088C">
            <w:pPr>
              <w:spacing w:after="60"/>
              <w:rPr>
                <w:rFonts w:ascii="Arial" w:hAnsi="Arial" w:cs="Arial"/>
              </w:rPr>
            </w:pPr>
            <w:r w:rsidRPr="0009088C">
              <w:rPr>
                <w:rFonts w:ascii="Arial" w:hAnsi="Arial" w:cs="Arial"/>
              </w:rPr>
              <w:t>2</w:t>
            </w:r>
            <w:r w:rsidR="0041175B">
              <w:rPr>
                <w:rFonts w:ascii="Arial" w:hAnsi="Arial" w:cs="Arial"/>
              </w:rPr>
              <w:t>,8</w:t>
            </w:r>
            <w:r w:rsidRPr="0009088C">
              <w:rPr>
                <w:rFonts w:ascii="Arial" w:hAnsi="Arial" w:cs="Arial"/>
              </w:rPr>
              <w:t xml:space="preserve"> A bei 100% ED</w:t>
            </w:r>
          </w:p>
          <w:p w14:paraId="383528F6" w14:textId="77777777" w:rsidR="0009088C" w:rsidRPr="0009088C" w:rsidRDefault="0009088C" w:rsidP="00480964">
            <w:pPr>
              <w:spacing w:after="60"/>
              <w:rPr>
                <w:rFonts w:ascii="Arial" w:hAnsi="Arial" w:cs="Arial"/>
              </w:rPr>
            </w:pPr>
            <w:r w:rsidRPr="0009088C">
              <w:rPr>
                <w:rFonts w:ascii="Arial" w:hAnsi="Arial" w:cs="Arial"/>
              </w:rPr>
              <w:t xml:space="preserve">Strombegrenzung bei </w:t>
            </w:r>
            <w:r w:rsidR="00480964">
              <w:rPr>
                <w:rFonts w:ascii="Arial" w:hAnsi="Arial" w:cs="Arial"/>
              </w:rPr>
              <w:t xml:space="preserve">1,05 - </w:t>
            </w:r>
            <w:r w:rsidRPr="0009088C">
              <w:rPr>
                <w:rFonts w:ascii="Arial" w:hAnsi="Arial" w:cs="Arial"/>
              </w:rPr>
              <w:t xml:space="preserve">1,1 x I </w:t>
            </w:r>
            <w:r w:rsidRPr="00480964">
              <w:rPr>
                <w:rFonts w:ascii="Arial" w:hAnsi="Arial" w:cs="Arial"/>
                <w:vertAlign w:val="subscript"/>
              </w:rPr>
              <w:t>Nenn</w:t>
            </w:r>
          </w:p>
        </w:tc>
      </w:tr>
      <w:tr w:rsidR="0009088C" w14:paraId="7372205F" w14:textId="77777777" w:rsidTr="00CA518D">
        <w:tc>
          <w:tcPr>
            <w:tcW w:w="4889" w:type="dxa"/>
          </w:tcPr>
          <w:p w14:paraId="1211CE47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Schutzart</w:t>
            </w:r>
          </w:p>
        </w:tc>
        <w:tc>
          <w:tcPr>
            <w:tcW w:w="4889" w:type="dxa"/>
          </w:tcPr>
          <w:p w14:paraId="50234099" w14:textId="77777777" w:rsidR="0009088C" w:rsidRDefault="0009088C" w:rsidP="0009088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20</w:t>
            </w:r>
          </w:p>
        </w:tc>
      </w:tr>
      <w:tr w:rsidR="0009088C" w14:paraId="126A4182" w14:textId="77777777" w:rsidTr="00CA518D">
        <w:tc>
          <w:tcPr>
            <w:tcW w:w="4889" w:type="dxa"/>
          </w:tcPr>
          <w:p w14:paraId="7C50C0D6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sichere Trennung    (Sicherheitstrennung </w:t>
            </w:r>
          </w:p>
          <w:p w14:paraId="4102DA56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 Eingang u. Ausgang )</w:t>
            </w:r>
          </w:p>
        </w:tc>
        <w:tc>
          <w:tcPr>
            <w:tcW w:w="4889" w:type="dxa"/>
          </w:tcPr>
          <w:p w14:paraId="257EF42E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 w:rsidRPr="0009088C">
              <w:rPr>
                <w:rFonts w:ascii="Arial" w:hAnsi="Arial" w:cs="Arial"/>
              </w:rPr>
              <w:t>gem. EN61558-2-17 (VDE 0570 2-17)</w:t>
            </w:r>
          </w:p>
        </w:tc>
      </w:tr>
      <w:tr w:rsidR="0009088C" w14:paraId="770026EE" w14:textId="77777777" w:rsidTr="00CA518D">
        <w:tc>
          <w:tcPr>
            <w:tcW w:w="4889" w:type="dxa"/>
          </w:tcPr>
          <w:p w14:paraId="115FE5EE" w14:textId="7DD7EFAA" w:rsidR="0009088C" w:rsidRPr="00E032E2" w:rsidRDefault="00E032E2" w:rsidP="00CA518D">
            <w:pPr>
              <w:spacing w:after="60"/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>Betriebstemperatur</w:t>
            </w:r>
            <w:r w:rsidRPr="00E032E2">
              <w:rPr>
                <w:rFonts w:ascii="Arial" w:hAnsi="Arial" w:cs="Arial"/>
              </w:rPr>
              <w:br/>
              <w:t>Betriebstemperatur UL geprüft</w:t>
            </w:r>
          </w:p>
        </w:tc>
        <w:tc>
          <w:tcPr>
            <w:tcW w:w="4889" w:type="dxa"/>
          </w:tcPr>
          <w:p w14:paraId="27049CCD" w14:textId="2D2AE023" w:rsidR="00E032E2" w:rsidRPr="00E032E2" w:rsidRDefault="00E032E2" w:rsidP="00480964">
            <w:pPr>
              <w:spacing w:after="60"/>
              <w:rPr>
                <w:rFonts w:ascii="Arial" w:hAnsi="Arial" w:cs="Arial"/>
              </w:rPr>
            </w:pPr>
            <w:r w:rsidRPr="00E032E2">
              <w:rPr>
                <w:rFonts w:ascii="Arial" w:hAnsi="Arial" w:cs="Arial"/>
              </w:rPr>
              <w:t>0 °C … +45 °C</w:t>
            </w:r>
            <w:r w:rsidRPr="00E032E2">
              <w:rPr>
                <w:rFonts w:ascii="Arial" w:hAnsi="Arial" w:cs="Arial"/>
              </w:rPr>
              <w:br/>
              <w:t>+10 °C … +50 °C</w:t>
            </w:r>
          </w:p>
        </w:tc>
      </w:tr>
      <w:tr w:rsidR="0009088C" w14:paraId="70D0F3A3" w14:textId="77777777" w:rsidTr="00CA518D">
        <w:tc>
          <w:tcPr>
            <w:tcW w:w="4889" w:type="dxa"/>
          </w:tcPr>
          <w:p w14:paraId="5BE27D15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Kurzschlussschutz</w:t>
            </w:r>
          </w:p>
        </w:tc>
        <w:tc>
          <w:tcPr>
            <w:tcW w:w="4889" w:type="dxa"/>
          </w:tcPr>
          <w:p w14:paraId="1AE57BF4" w14:textId="77777777" w:rsidR="0009088C" w:rsidRDefault="00480964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9088C">
              <w:rPr>
                <w:rFonts w:ascii="Arial" w:hAnsi="Arial" w:cs="Arial"/>
              </w:rPr>
              <w:t>lektronisch, kurzschlussfester Ausgang</w:t>
            </w:r>
          </w:p>
        </w:tc>
      </w:tr>
      <w:tr w:rsidR="0009088C" w14:paraId="29047C7A" w14:textId="77777777" w:rsidTr="00CA518D">
        <w:tc>
          <w:tcPr>
            <w:tcW w:w="4889" w:type="dxa"/>
          </w:tcPr>
          <w:p w14:paraId="1B1FB6AB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</w:t>
            </w:r>
          </w:p>
        </w:tc>
        <w:tc>
          <w:tcPr>
            <w:tcW w:w="4889" w:type="dxa"/>
          </w:tcPr>
          <w:p w14:paraId="2AAF7ABD" w14:textId="5B60500A" w:rsidR="0009088C" w:rsidRDefault="005E3F16" w:rsidP="00CA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NBBH 24</w:t>
            </w:r>
            <w:r w:rsidR="00427E8D">
              <w:rPr>
                <w:rFonts w:ascii="Arial" w:hAnsi="Arial" w:cs="Arial"/>
              </w:rPr>
              <w:t>12</w:t>
            </w:r>
          </w:p>
        </w:tc>
      </w:tr>
      <w:tr w:rsidR="00F37A32" w14:paraId="108B3EA1" w14:textId="77777777" w:rsidTr="00CA518D">
        <w:tc>
          <w:tcPr>
            <w:tcW w:w="4889" w:type="dxa"/>
          </w:tcPr>
          <w:p w14:paraId="2C2829AA" w14:textId="77777777" w:rsidR="00F37A32" w:rsidRDefault="00F37A32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Batterietype</w:t>
            </w:r>
          </w:p>
        </w:tc>
        <w:tc>
          <w:tcPr>
            <w:tcW w:w="4889" w:type="dxa"/>
          </w:tcPr>
          <w:p w14:paraId="712D8D4D" w14:textId="7866E3D7" w:rsidR="00F37A32" w:rsidRDefault="005E3F16" w:rsidP="00547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Verschlossen, wartungsfrei, inklusive Batteriehalter und Sicherung NBBH 24</w:t>
            </w:r>
            <w:r w:rsidR="00427E8D">
              <w:rPr>
                <w:rFonts w:ascii="Arial" w:hAnsi="Arial" w:cs="Arial"/>
              </w:rPr>
              <w:t>12</w:t>
            </w:r>
          </w:p>
          <w:p w14:paraId="1BD33454" w14:textId="170CE97C" w:rsidR="005E3F16" w:rsidRDefault="005E3F16" w:rsidP="00547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V </w:t>
            </w:r>
            <w:r w:rsidR="00427E8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Ah</w:t>
            </w:r>
          </w:p>
        </w:tc>
      </w:tr>
      <w:tr w:rsidR="0009088C" w14:paraId="444A5C45" w14:textId="77777777" w:rsidTr="00CA518D">
        <w:tc>
          <w:tcPr>
            <w:tcW w:w="4889" w:type="dxa"/>
          </w:tcPr>
          <w:p w14:paraId="6FB0D121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Überbrückungszeit</w:t>
            </w:r>
          </w:p>
        </w:tc>
        <w:tc>
          <w:tcPr>
            <w:tcW w:w="4889" w:type="dxa"/>
          </w:tcPr>
          <w:p w14:paraId="6D53D61F" w14:textId="761B0BA7" w:rsidR="0003492C" w:rsidRDefault="00427E8D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5E3F16">
              <w:rPr>
                <w:rFonts w:ascii="Arial" w:hAnsi="Arial" w:cs="Arial"/>
              </w:rPr>
              <w:t>h bei 2 A</w:t>
            </w:r>
          </w:p>
        </w:tc>
      </w:tr>
      <w:tr w:rsidR="0009088C" w14:paraId="0A137B81" w14:textId="77777777" w:rsidTr="00CA518D">
        <w:tc>
          <w:tcPr>
            <w:tcW w:w="4889" w:type="dxa"/>
          </w:tcPr>
          <w:p w14:paraId="73C2AA64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Ladekennlinie</w:t>
            </w:r>
          </w:p>
        </w:tc>
        <w:tc>
          <w:tcPr>
            <w:tcW w:w="4889" w:type="dxa"/>
          </w:tcPr>
          <w:p w14:paraId="0E0FAAAE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I/U DIN 41773 Teil 1 </w:t>
            </w:r>
          </w:p>
        </w:tc>
      </w:tr>
      <w:tr w:rsidR="0009088C" w14:paraId="58468EE5" w14:textId="77777777" w:rsidTr="00CA518D">
        <w:tc>
          <w:tcPr>
            <w:tcW w:w="4889" w:type="dxa"/>
          </w:tcPr>
          <w:p w14:paraId="2875B05F" w14:textId="77777777" w:rsidR="0009088C" w:rsidRDefault="0009088C" w:rsidP="00CA518D">
            <w:pPr>
              <w:spacing w:after="60"/>
              <w:rPr>
                <w:rFonts w:ascii="Arial" w:hAnsi="Arial" w:cs="Arial"/>
                <w:b/>
              </w:rPr>
            </w:pPr>
            <w:r w:rsidRPr="00A15778">
              <w:rPr>
                <w:rFonts w:ascii="Arial" w:hAnsi="Arial" w:cs="Arial"/>
                <w:b/>
              </w:rPr>
              <w:t>Ladeschlussspannung</w:t>
            </w:r>
          </w:p>
          <w:p w14:paraId="45FC024E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</w:t>
            </w:r>
            <w:proofErr w:type="spellStart"/>
            <w:r>
              <w:rPr>
                <w:rFonts w:ascii="Arial" w:hAnsi="Arial" w:cs="Arial"/>
              </w:rPr>
              <w:t>Temp</w:t>
            </w:r>
            <w:proofErr w:type="spellEnd"/>
            <w:r>
              <w:rPr>
                <w:rFonts w:ascii="Arial" w:hAnsi="Arial" w:cs="Arial"/>
              </w:rPr>
              <w:t xml:space="preserve">.- Sensor </w:t>
            </w:r>
          </w:p>
          <w:p w14:paraId="6FF14359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proofErr w:type="spellStart"/>
            <w:r>
              <w:rPr>
                <w:rFonts w:ascii="Arial" w:hAnsi="Arial" w:cs="Arial"/>
              </w:rPr>
              <w:t>Temp</w:t>
            </w:r>
            <w:proofErr w:type="spellEnd"/>
            <w:r>
              <w:rPr>
                <w:rFonts w:ascii="Arial" w:hAnsi="Arial" w:cs="Arial"/>
              </w:rPr>
              <w:t xml:space="preserve">.- Sensor </w:t>
            </w:r>
          </w:p>
          <w:p w14:paraId="15B1A572" w14:textId="77777777" w:rsidR="0009088C" w:rsidRPr="00A15778" w:rsidRDefault="0009088C" w:rsidP="00CA518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bei 25°</w:t>
            </w:r>
          </w:p>
        </w:tc>
        <w:tc>
          <w:tcPr>
            <w:tcW w:w="4889" w:type="dxa"/>
          </w:tcPr>
          <w:p w14:paraId="5B24C07B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</w:p>
          <w:p w14:paraId="2BF9261F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 w:rsidRPr="00684E89">
              <w:rPr>
                <w:rFonts w:ascii="Arial" w:hAnsi="Arial" w:cs="Arial"/>
              </w:rPr>
              <w:t>26,8 V DC ± 0,4%</w:t>
            </w:r>
          </w:p>
          <w:p w14:paraId="10383B45" w14:textId="77777777" w:rsidR="0009088C" w:rsidRDefault="0009088C" w:rsidP="004809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</w:t>
            </w:r>
            <w:r w:rsidR="0048096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V DC </w:t>
            </w:r>
            <w:r w:rsidRPr="00684E89">
              <w:rPr>
                <w:rFonts w:ascii="Arial" w:hAnsi="Arial" w:cs="Arial"/>
              </w:rPr>
              <w:t>± 0,4%</w:t>
            </w:r>
          </w:p>
        </w:tc>
      </w:tr>
      <w:tr w:rsidR="0009088C" w14:paraId="7C087D1A" w14:textId="77777777" w:rsidTr="00CA518D">
        <w:tc>
          <w:tcPr>
            <w:tcW w:w="4889" w:type="dxa"/>
          </w:tcPr>
          <w:p w14:paraId="25E4D650" w14:textId="77777777" w:rsidR="0009088C" w:rsidRDefault="0009088C" w:rsidP="00CA518D">
            <w:pPr>
              <w:spacing w:after="6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Ladestrom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bei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100%  Last</w:t>
            </w:r>
          </w:p>
        </w:tc>
        <w:tc>
          <w:tcPr>
            <w:tcW w:w="4889" w:type="dxa"/>
          </w:tcPr>
          <w:p w14:paraId="56FE7CD9" w14:textId="77777777" w:rsidR="0009088C" w:rsidRDefault="0009088C" w:rsidP="00CA518D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0,25 A</w:t>
            </w:r>
          </w:p>
        </w:tc>
      </w:tr>
      <w:tr w:rsidR="0009088C" w14:paraId="7CC6C2E9" w14:textId="77777777" w:rsidTr="00CA518D">
        <w:tc>
          <w:tcPr>
            <w:tcW w:w="4889" w:type="dxa"/>
          </w:tcPr>
          <w:p w14:paraId="6CB43A57" w14:textId="77777777" w:rsidR="0009088C" w:rsidRDefault="0009088C" w:rsidP="00CA518D">
            <w:pPr>
              <w:spacing w:after="6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Ladestrom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bei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 0%  Last</w:t>
            </w:r>
          </w:p>
        </w:tc>
        <w:tc>
          <w:tcPr>
            <w:tcW w:w="4889" w:type="dxa"/>
          </w:tcPr>
          <w:p w14:paraId="592F0B06" w14:textId="13F57881" w:rsidR="0009088C" w:rsidRDefault="0041175B" w:rsidP="00FC3C04">
            <w:pPr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2,8</w:t>
            </w:r>
            <w:r w:rsidR="0009088C">
              <w:rPr>
                <w:rFonts w:ascii="Arial" w:hAnsi="Arial" w:cs="Arial"/>
                <w:lang w:val="en-GB"/>
              </w:rPr>
              <w:t xml:space="preserve"> A</w:t>
            </w:r>
          </w:p>
        </w:tc>
      </w:tr>
      <w:tr w:rsidR="0009088C" w:rsidRPr="0001234B" w14:paraId="05CCB7A0" w14:textId="77777777" w:rsidTr="00CA518D">
        <w:tc>
          <w:tcPr>
            <w:tcW w:w="4889" w:type="dxa"/>
          </w:tcPr>
          <w:p w14:paraId="70306DC3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LED-Anzeigen</w:t>
            </w:r>
          </w:p>
        </w:tc>
        <w:tc>
          <w:tcPr>
            <w:tcW w:w="4889" w:type="dxa"/>
          </w:tcPr>
          <w:p w14:paraId="0CEFBB44" w14:textId="77777777" w:rsidR="00FC3C04" w:rsidRPr="0053200A" w:rsidRDefault="00FC3C04" w:rsidP="00FC3C04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proofErr w:type="spellStart"/>
            <w:r w:rsidRPr="0053200A">
              <w:rPr>
                <w:rFonts w:ascii="Arial" w:hAnsi="Arial" w:cs="Arial"/>
                <w:lang w:val="en-GB"/>
              </w:rPr>
              <w:t>Netz</w:t>
            </w:r>
            <w:proofErr w:type="spellEnd"/>
            <w:r w:rsidRPr="0053200A">
              <w:rPr>
                <w:rFonts w:ascii="Arial" w:hAnsi="Arial" w:cs="Arial"/>
                <w:lang w:val="en-GB"/>
              </w:rPr>
              <w:t xml:space="preserve"> OK </w:t>
            </w:r>
            <w:r w:rsidR="00480964" w:rsidRPr="0053200A">
              <w:rPr>
                <w:rFonts w:ascii="Arial" w:hAnsi="Arial" w:cs="Arial"/>
                <w:lang w:val="en-GB"/>
              </w:rPr>
              <w:t xml:space="preserve"> LED </w:t>
            </w:r>
            <w:proofErr w:type="spellStart"/>
            <w:r w:rsidRPr="0053200A">
              <w:rPr>
                <w:rFonts w:ascii="Arial" w:hAnsi="Arial" w:cs="Arial"/>
                <w:lang w:val="en-GB"/>
              </w:rPr>
              <w:t>grün</w:t>
            </w:r>
            <w:proofErr w:type="spellEnd"/>
            <w:r w:rsidRPr="0053200A">
              <w:rPr>
                <w:rFonts w:ascii="Arial" w:hAnsi="Arial" w:cs="Arial"/>
                <w:lang w:val="en-GB"/>
              </w:rPr>
              <w:t xml:space="preserve"> </w:t>
            </w:r>
          </w:p>
          <w:p w14:paraId="5EB06CDC" w14:textId="77777777" w:rsidR="0009088C" w:rsidRDefault="00FC3C04" w:rsidP="00480964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r w:rsidRPr="0053200A">
              <w:rPr>
                <w:rFonts w:ascii="Arial" w:hAnsi="Arial" w:cs="Arial"/>
                <w:lang w:val="en-GB"/>
              </w:rPr>
              <w:t xml:space="preserve">Batterie OK </w:t>
            </w:r>
            <w:r w:rsidR="00480964" w:rsidRPr="0053200A">
              <w:rPr>
                <w:rFonts w:ascii="Arial" w:hAnsi="Arial" w:cs="Arial"/>
                <w:lang w:val="en-GB"/>
              </w:rPr>
              <w:t xml:space="preserve">LED </w:t>
            </w:r>
            <w:proofErr w:type="spellStart"/>
            <w:r w:rsidRPr="0053200A">
              <w:rPr>
                <w:rFonts w:ascii="Arial" w:hAnsi="Arial" w:cs="Arial"/>
                <w:lang w:val="en-GB"/>
              </w:rPr>
              <w:t>grün</w:t>
            </w:r>
            <w:proofErr w:type="spellEnd"/>
            <w:r w:rsidRPr="0053200A">
              <w:rPr>
                <w:rFonts w:ascii="Arial" w:hAnsi="Arial" w:cs="Arial"/>
                <w:lang w:val="en-GB"/>
              </w:rPr>
              <w:t xml:space="preserve"> </w:t>
            </w:r>
          </w:p>
          <w:p w14:paraId="63EFE90E" w14:textId="0D40FCAF" w:rsidR="00E032E2" w:rsidRPr="0053200A" w:rsidRDefault="00E032E2" w:rsidP="00480964">
            <w:pPr>
              <w:tabs>
                <w:tab w:val="left" w:pos="2199"/>
              </w:tabs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Batterie </w:t>
            </w:r>
            <w:proofErr w:type="spellStart"/>
            <w:r>
              <w:rPr>
                <w:rFonts w:ascii="Arial" w:hAnsi="Arial" w:cs="Arial"/>
                <w:lang w:val="en-GB"/>
              </w:rPr>
              <w:t>schwach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LED </w:t>
            </w:r>
            <w:proofErr w:type="spellStart"/>
            <w:r>
              <w:rPr>
                <w:rFonts w:ascii="Arial" w:hAnsi="Arial" w:cs="Arial"/>
                <w:lang w:val="en-GB"/>
              </w:rPr>
              <w:t>blinkt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grün</w:t>
            </w:r>
            <w:proofErr w:type="spellEnd"/>
          </w:p>
        </w:tc>
      </w:tr>
      <w:tr w:rsidR="0009088C" w14:paraId="4D608F45" w14:textId="77777777" w:rsidTr="00CA518D">
        <w:tc>
          <w:tcPr>
            <w:tcW w:w="4889" w:type="dxa"/>
          </w:tcPr>
          <w:p w14:paraId="19AD1A11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Relais-Ausgänge</w:t>
            </w:r>
          </w:p>
        </w:tc>
        <w:tc>
          <w:tcPr>
            <w:tcW w:w="4889" w:type="dxa"/>
          </w:tcPr>
          <w:p w14:paraId="20CDC6B5" w14:textId="77777777" w:rsidR="00FC3C04" w:rsidRPr="00FC3C04" w:rsidRDefault="00FC3C04" w:rsidP="00FC3C04">
            <w:pPr>
              <w:tabs>
                <w:tab w:val="left" w:pos="2199"/>
              </w:tabs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Netz/USV-Betrieb 0,5 A /30 V DC</w:t>
            </w:r>
          </w:p>
          <w:p w14:paraId="114CE101" w14:textId="77777777" w:rsidR="0009088C" w:rsidRDefault="00FC3C04" w:rsidP="00FC3C04">
            <w:pPr>
              <w:tabs>
                <w:tab w:val="left" w:pos="2199"/>
              </w:tabs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 xml:space="preserve">Sammelstörung </w:t>
            </w:r>
            <w:r w:rsidR="00480964">
              <w:rPr>
                <w:rFonts w:ascii="Arial" w:hAnsi="Arial" w:cs="Arial"/>
              </w:rPr>
              <w:t xml:space="preserve">   </w:t>
            </w:r>
            <w:r w:rsidRPr="00FC3C04">
              <w:rPr>
                <w:rFonts w:ascii="Arial" w:hAnsi="Arial" w:cs="Arial"/>
              </w:rPr>
              <w:t>0,5 A /30 V DC</w:t>
            </w:r>
          </w:p>
        </w:tc>
      </w:tr>
      <w:tr w:rsidR="00FC3C04" w14:paraId="69018151" w14:textId="77777777" w:rsidTr="00CA518D">
        <w:tc>
          <w:tcPr>
            <w:tcW w:w="4889" w:type="dxa"/>
          </w:tcPr>
          <w:p w14:paraId="0C6534D8" w14:textId="77777777" w:rsidR="00FC3C04" w:rsidRDefault="00FC3C04" w:rsidP="00CA518D">
            <w:pPr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Steuereingang Massebezogen 24 V</w:t>
            </w:r>
          </w:p>
        </w:tc>
        <w:tc>
          <w:tcPr>
            <w:tcW w:w="4889" w:type="dxa"/>
          </w:tcPr>
          <w:p w14:paraId="21A8EFBA" w14:textId="77777777" w:rsidR="00FC3C04" w:rsidRPr="00FC3C04" w:rsidRDefault="00FC3C04" w:rsidP="00FC3C04">
            <w:pPr>
              <w:tabs>
                <w:tab w:val="left" w:pos="2199"/>
              </w:tabs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Als Shutdown Software für PC</w:t>
            </w:r>
          </w:p>
        </w:tc>
      </w:tr>
      <w:tr w:rsidR="0009088C" w14:paraId="6270A9D1" w14:textId="77777777" w:rsidTr="00CA518D">
        <w:tc>
          <w:tcPr>
            <w:tcW w:w="4889" w:type="dxa"/>
          </w:tcPr>
          <w:p w14:paraId="79CAFCF4" w14:textId="77777777" w:rsidR="0009088C" w:rsidRPr="00FC3C04" w:rsidRDefault="00FC3C04" w:rsidP="00CA518D">
            <w:pPr>
              <w:pStyle w:val="berschrift4"/>
              <w:rPr>
                <w:b w:val="0"/>
              </w:rPr>
            </w:pPr>
            <w:r w:rsidRPr="00FC3C04">
              <w:rPr>
                <w:b w:val="0"/>
              </w:rPr>
              <w:lastRenderedPageBreak/>
              <w:t>Shutdown Klemme (Not Aus)</w:t>
            </w:r>
          </w:p>
        </w:tc>
        <w:tc>
          <w:tcPr>
            <w:tcW w:w="4889" w:type="dxa"/>
          </w:tcPr>
          <w:p w14:paraId="7B57187E" w14:textId="77777777" w:rsidR="00FC3C04" w:rsidRPr="00FC3C04" w:rsidRDefault="00FC3C04" w:rsidP="00FC3C04">
            <w:pPr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Abbruch des USV- Betriebs</w:t>
            </w:r>
          </w:p>
          <w:p w14:paraId="5753A3B7" w14:textId="77777777" w:rsidR="00FC3C04" w:rsidRPr="00FC3C04" w:rsidRDefault="00FC3C04" w:rsidP="00FC3C04">
            <w:pPr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potentialfreier Schalteingang</w:t>
            </w:r>
          </w:p>
          <w:p w14:paraId="3EBC8CC1" w14:textId="77777777" w:rsidR="0009088C" w:rsidRDefault="00FC3C04" w:rsidP="00FC3C04">
            <w:pPr>
              <w:spacing w:after="60"/>
              <w:rPr>
                <w:rFonts w:ascii="Arial" w:hAnsi="Arial" w:cs="Arial"/>
              </w:rPr>
            </w:pPr>
            <w:r w:rsidRPr="00FC3C04">
              <w:rPr>
                <w:rFonts w:ascii="Arial" w:hAnsi="Arial" w:cs="Arial"/>
              </w:rPr>
              <w:t>Schaltpegel: 24 V DC (6-45 V DC)</w:t>
            </w:r>
          </w:p>
        </w:tc>
      </w:tr>
      <w:tr w:rsidR="0009088C" w14:paraId="074FEAA9" w14:textId="77777777" w:rsidTr="00CA518D">
        <w:tc>
          <w:tcPr>
            <w:tcW w:w="4889" w:type="dxa"/>
          </w:tcPr>
          <w:p w14:paraId="172FB1BC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Batteriemanagement</w:t>
            </w:r>
          </w:p>
        </w:tc>
        <w:tc>
          <w:tcPr>
            <w:tcW w:w="4889" w:type="dxa"/>
          </w:tcPr>
          <w:p w14:paraId="1BC247F9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Batteriemanagement über internen Mikrocontroller</w:t>
            </w:r>
          </w:p>
        </w:tc>
      </w:tr>
      <w:tr w:rsidR="006001DE" w14:paraId="5BAFE94A" w14:textId="77777777" w:rsidTr="00CA518D">
        <w:tc>
          <w:tcPr>
            <w:tcW w:w="4889" w:type="dxa"/>
          </w:tcPr>
          <w:p w14:paraId="1FEA08A6" w14:textId="77777777" w:rsidR="006001DE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Batteriekreisüberwachung</w:t>
            </w:r>
          </w:p>
        </w:tc>
        <w:tc>
          <w:tcPr>
            <w:tcW w:w="4889" w:type="dxa"/>
          </w:tcPr>
          <w:p w14:paraId="705A8512" w14:textId="77777777" w:rsidR="006001DE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Überwachung Batteriekreis/Batteriesicherung alle 60sec</w:t>
            </w:r>
          </w:p>
        </w:tc>
      </w:tr>
      <w:tr w:rsidR="0009088C" w14:paraId="7175FA83" w14:textId="77777777" w:rsidTr="00CA518D">
        <w:tc>
          <w:tcPr>
            <w:tcW w:w="4889" w:type="dxa"/>
          </w:tcPr>
          <w:p w14:paraId="0695AF80" w14:textId="77777777" w:rsidR="0009088C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Reale Batterie Leistungsmessung</w:t>
            </w:r>
          </w:p>
        </w:tc>
        <w:tc>
          <w:tcPr>
            <w:tcW w:w="4889" w:type="dxa"/>
          </w:tcPr>
          <w:p w14:paraId="377A7F64" w14:textId="77777777" w:rsidR="0009088C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Batteriebelastungstest während des Netzbetriebs. (Belastung der Batterie mit gleichzeitiger Spannungsmessung ) alle 24h.</w:t>
            </w:r>
          </w:p>
        </w:tc>
      </w:tr>
      <w:tr w:rsidR="0009088C" w:rsidRPr="00E032E2" w14:paraId="67F9EA21" w14:textId="77777777" w:rsidTr="00CA518D">
        <w:tc>
          <w:tcPr>
            <w:tcW w:w="4889" w:type="dxa"/>
          </w:tcPr>
          <w:p w14:paraId="561875F7" w14:textId="77777777" w:rsidR="0009088C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EMV-Richtlinien</w:t>
            </w:r>
          </w:p>
        </w:tc>
        <w:tc>
          <w:tcPr>
            <w:tcW w:w="4889" w:type="dxa"/>
          </w:tcPr>
          <w:p w14:paraId="246DF936" w14:textId="77777777" w:rsidR="002A6058" w:rsidRPr="002A6058" w:rsidRDefault="002A6058" w:rsidP="002A6058">
            <w:pPr>
              <w:widowControl w:val="0"/>
              <w:numPr>
                <w:ilvl w:val="12"/>
                <w:numId w:val="0"/>
              </w:numPr>
              <w:tabs>
                <w:tab w:val="left" w:pos="72"/>
                <w:tab w:val="left" w:pos="3332"/>
              </w:tabs>
              <w:autoSpaceDE w:val="0"/>
              <w:autoSpaceDN w:val="0"/>
              <w:spacing w:before="20"/>
              <w:rPr>
                <w:rFonts w:ascii="Arial" w:hAnsi="Arial"/>
              </w:rPr>
            </w:pPr>
            <w:r w:rsidRPr="002A6058">
              <w:rPr>
                <w:rFonts w:ascii="Arial" w:hAnsi="Arial"/>
              </w:rPr>
              <w:t>EN 61000-3-2 und EN 61000-3-3 Klasse A</w:t>
            </w:r>
          </w:p>
          <w:p w14:paraId="55F35517" w14:textId="77777777" w:rsidR="006001DE" w:rsidRPr="00E032E2" w:rsidRDefault="006001DE" w:rsidP="006001DE">
            <w:pPr>
              <w:spacing w:after="60"/>
              <w:rPr>
                <w:rFonts w:ascii="Arial" w:hAnsi="Arial" w:cs="Arial"/>
                <w:lang w:val="fr-FR"/>
              </w:rPr>
            </w:pPr>
            <w:r w:rsidRPr="00E032E2">
              <w:rPr>
                <w:rFonts w:ascii="Arial" w:hAnsi="Arial" w:cs="Arial"/>
                <w:lang w:val="fr-FR"/>
              </w:rPr>
              <w:t>EN 61000-4-2,3,4,5,6,11</w:t>
            </w:r>
          </w:p>
          <w:p w14:paraId="73142C71" w14:textId="6B816B40" w:rsidR="0009088C" w:rsidRPr="00E032E2" w:rsidRDefault="002A6058" w:rsidP="006001DE">
            <w:pPr>
              <w:spacing w:after="60"/>
              <w:rPr>
                <w:rFonts w:ascii="Arial" w:hAnsi="Arial" w:cs="Arial"/>
                <w:lang w:val="fr-FR"/>
              </w:rPr>
            </w:pPr>
            <w:r w:rsidRPr="002A6058">
              <w:rPr>
                <w:rFonts w:ascii="Arial" w:hAnsi="Arial" w:cs="Arial"/>
              </w:rPr>
              <w:t xml:space="preserve">EN 62368-1 </w:t>
            </w:r>
            <w:r w:rsidRPr="002A6058">
              <w:rPr>
                <w:rFonts w:ascii="Arial" w:hAnsi="Arial" w:cs="Arial"/>
              </w:rPr>
              <w:br/>
              <w:t>EN 61010-1 / EN 61010-201</w:t>
            </w:r>
          </w:p>
        </w:tc>
      </w:tr>
      <w:tr w:rsidR="0009088C" w14:paraId="5EF3E8FA" w14:textId="77777777" w:rsidTr="00CA518D">
        <w:tc>
          <w:tcPr>
            <w:tcW w:w="4889" w:type="dxa"/>
          </w:tcPr>
          <w:p w14:paraId="7997D039" w14:textId="77777777" w:rsidR="0009088C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Aufbauart</w:t>
            </w:r>
          </w:p>
        </w:tc>
        <w:tc>
          <w:tcPr>
            <w:tcW w:w="4889" w:type="dxa"/>
          </w:tcPr>
          <w:p w14:paraId="501C0B8C" w14:textId="77777777" w:rsidR="0009088C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Aufbaugerät</w:t>
            </w:r>
          </w:p>
        </w:tc>
      </w:tr>
      <w:tr w:rsidR="0009088C" w14:paraId="37862FAF" w14:textId="77777777" w:rsidTr="00CA518D">
        <w:tc>
          <w:tcPr>
            <w:tcW w:w="4889" w:type="dxa"/>
          </w:tcPr>
          <w:p w14:paraId="4E3DA6F8" w14:textId="77777777" w:rsidR="0009088C" w:rsidRDefault="006001DE" w:rsidP="00CA518D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Anschluss</w:t>
            </w:r>
          </w:p>
        </w:tc>
        <w:tc>
          <w:tcPr>
            <w:tcW w:w="4889" w:type="dxa"/>
          </w:tcPr>
          <w:p w14:paraId="2E3B645E" w14:textId="77777777" w:rsidR="0009088C" w:rsidRDefault="006001DE" w:rsidP="00480964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Feder</w:t>
            </w:r>
            <w:r w:rsidR="00480964">
              <w:rPr>
                <w:rFonts w:ascii="Arial" w:hAnsi="Arial" w:cs="Arial"/>
              </w:rPr>
              <w:t>zugk</w:t>
            </w:r>
            <w:r w:rsidRPr="006001DE">
              <w:rPr>
                <w:rFonts w:ascii="Arial" w:hAnsi="Arial" w:cs="Arial"/>
              </w:rPr>
              <w:t>lemmen</w:t>
            </w:r>
          </w:p>
        </w:tc>
      </w:tr>
      <w:tr w:rsidR="006001DE" w14:paraId="38A85098" w14:textId="77777777" w:rsidTr="00CA518D">
        <w:tc>
          <w:tcPr>
            <w:tcW w:w="4889" w:type="dxa"/>
          </w:tcPr>
          <w:p w14:paraId="575EAF2B" w14:textId="77777777" w:rsidR="000742AF" w:rsidRDefault="006001DE" w:rsidP="0041175B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Abmessungen</w:t>
            </w:r>
            <w:r w:rsidR="000742AF">
              <w:rPr>
                <w:rFonts w:ascii="Arial" w:hAnsi="Arial" w:cs="Arial"/>
              </w:rPr>
              <w:t xml:space="preserve"> AKKUTEC 240</w:t>
            </w:r>
            <w:r w:rsidR="00B25F10">
              <w:rPr>
                <w:rFonts w:ascii="Arial" w:hAnsi="Arial" w:cs="Arial"/>
              </w:rPr>
              <w:t>3</w:t>
            </w:r>
          </w:p>
          <w:p w14:paraId="31E015A1" w14:textId="3DC96124" w:rsidR="005E3F16" w:rsidRPr="006001DE" w:rsidRDefault="005E3F16" w:rsidP="0041175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Abmessungen NBBH 24</w:t>
            </w:r>
            <w:r w:rsidR="00F41DDA">
              <w:rPr>
                <w:rFonts w:ascii="Arial" w:hAnsi="Arial" w:cs="Arial"/>
              </w:rPr>
              <w:t>12</w:t>
            </w:r>
          </w:p>
        </w:tc>
        <w:tc>
          <w:tcPr>
            <w:tcW w:w="4889" w:type="dxa"/>
          </w:tcPr>
          <w:p w14:paraId="29FCB4D3" w14:textId="77777777" w:rsidR="005E3F16" w:rsidRDefault="006001DE" w:rsidP="0041175B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 xml:space="preserve">60 x 92,5 x 116 mm (B x H </w:t>
            </w:r>
            <w:proofErr w:type="gramStart"/>
            <w:r w:rsidRPr="006001DE">
              <w:rPr>
                <w:rFonts w:ascii="Arial" w:hAnsi="Arial" w:cs="Arial"/>
              </w:rPr>
              <w:t>x T</w:t>
            </w:r>
            <w:proofErr w:type="gramEnd"/>
            <w:r w:rsidRPr="006001DE">
              <w:rPr>
                <w:rFonts w:ascii="Arial" w:hAnsi="Arial" w:cs="Arial"/>
              </w:rPr>
              <w:t>)</w:t>
            </w:r>
          </w:p>
          <w:p w14:paraId="7CAA9F25" w14:textId="4E45389B" w:rsidR="000742AF" w:rsidRPr="006001DE" w:rsidRDefault="00427E8D" w:rsidP="0041175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  <w:r w:rsidR="005E3F16">
              <w:rPr>
                <w:rFonts w:ascii="Arial" w:hAnsi="Arial" w:cs="Arial"/>
              </w:rPr>
              <w:t xml:space="preserve"> x 115 x 159 mm (B x H </w:t>
            </w:r>
            <w:proofErr w:type="gramStart"/>
            <w:r w:rsidR="005E3F16">
              <w:rPr>
                <w:rFonts w:ascii="Arial" w:hAnsi="Arial" w:cs="Arial"/>
              </w:rPr>
              <w:t>x T</w:t>
            </w:r>
            <w:proofErr w:type="gramEnd"/>
            <w:r w:rsidR="005E3F16">
              <w:rPr>
                <w:rFonts w:ascii="Arial" w:hAnsi="Arial" w:cs="Arial"/>
              </w:rPr>
              <w:t>)</w:t>
            </w:r>
            <w:r w:rsidR="000742AF" w:rsidRPr="000742AF">
              <w:rPr>
                <w:rFonts w:ascii="Arial" w:hAnsi="Arial" w:cs="Arial"/>
              </w:rPr>
              <w:t xml:space="preserve"> </w:t>
            </w:r>
          </w:p>
        </w:tc>
      </w:tr>
      <w:tr w:rsidR="006001DE" w14:paraId="40ED3BFC" w14:textId="77777777" w:rsidTr="00CA518D">
        <w:tc>
          <w:tcPr>
            <w:tcW w:w="4889" w:type="dxa"/>
          </w:tcPr>
          <w:p w14:paraId="75187C34" w14:textId="77777777" w:rsidR="000742AF" w:rsidRDefault="006001DE" w:rsidP="0041175B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Gewicht</w:t>
            </w:r>
            <w:r w:rsidR="000742AF">
              <w:rPr>
                <w:rFonts w:ascii="Arial" w:hAnsi="Arial" w:cs="Arial"/>
              </w:rPr>
              <w:t xml:space="preserve"> AKKUTEC 240</w:t>
            </w:r>
            <w:r w:rsidR="00B25F10">
              <w:rPr>
                <w:rFonts w:ascii="Arial" w:hAnsi="Arial" w:cs="Arial"/>
              </w:rPr>
              <w:t>3</w:t>
            </w:r>
          </w:p>
          <w:p w14:paraId="2C289E54" w14:textId="2F5FD651" w:rsidR="005E3F16" w:rsidRPr="006001DE" w:rsidRDefault="005E3F16" w:rsidP="0041175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 NBBH 24</w:t>
            </w:r>
            <w:r w:rsidR="00F41DDA">
              <w:rPr>
                <w:rFonts w:ascii="Arial" w:hAnsi="Arial" w:cs="Arial"/>
              </w:rPr>
              <w:t>12</w:t>
            </w:r>
          </w:p>
        </w:tc>
        <w:tc>
          <w:tcPr>
            <w:tcW w:w="4889" w:type="dxa"/>
          </w:tcPr>
          <w:p w14:paraId="4E7765FF" w14:textId="77777777" w:rsidR="000742AF" w:rsidRDefault="006001DE" w:rsidP="0041175B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0,</w:t>
            </w:r>
            <w:r w:rsidR="00B25F10">
              <w:rPr>
                <w:rFonts w:ascii="Arial" w:hAnsi="Arial" w:cs="Arial"/>
              </w:rPr>
              <w:t>6</w:t>
            </w:r>
            <w:r w:rsidRPr="006001DE">
              <w:rPr>
                <w:rFonts w:ascii="Arial" w:hAnsi="Arial" w:cs="Arial"/>
              </w:rPr>
              <w:t xml:space="preserve"> kg</w:t>
            </w:r>
          </w:p>
          <w:p w14:paraId="2D4EBE74" w14:textId="34E7E44F" w:rsidR="005E3F16" w:rsidRPr="006001DE" w:rsidRDefault="00427E8D" w:rsidP="0041175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  <w:r w:rsidR="005E3F16">
              <w:rPr>
                <w:rFonts w:ascii="Arial" w:hAnsi="Arial" w:cs="Arial"/>
              </w:rPr>
              <w:t xml:space="preserve"> kg</w:t>
            </w:r>
          </w:p>
        </w:tc>
      </w:tr>
    </w:tbl>
    <w:p w14:paraId="68231633" w14:textId="77777777" w:rsidR="0009088C" w:rsidRPr="00C4601E" w:rsidRDefault="0009088C" w:rsidP="0009088C">
      <w:pPr>
        <w:rPr>
          <w:vanish/>
        </w:rPr>
      </w:pPr>
    </w:p>
    <w:tbl>
      <w:tblPr>
        <w:tblpPr w:leftFromText="141" w:rightFromText="141" w:vertAnchor="text" w:horzAnchor="margin" w:tblpY="567"/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088C" w14:paraId="4A2FDC19" w14:textId="77777777" w:rsidTr="00CA518D">
        <w:tc>
          <w:tcPr>
            <w:tcW w:w="4889" w:type="dxa"/>
          </w:tcPr>
          <w:p w14:paraId="251792B2" w14:textId="77777777" w:rsidR="0009088C" w:rsidRDefault="0009088C" w:rsidP="00CA518D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Optionen</w:t>
            </w:r>
          </w:p>
        </w:tc>
        <w:tc>
          <w:tcPr>
            <w:tcW w:w="4889" w:type="dxa"/>
          </w:tcPr>
          <w:p w14:paraId="14638D49" w14:textId="77777777" w:rsidR="0009088C" w:rsidRDefault="0009088C" w:rsidP="00CA518D">
            <w:pPr>
              <w:rPr>
                <w:rFonts w:ascii="Arial" w:hAnsi="Arial" w:cs="Arial"/>
                <w:sz w:val="18"/>
              </w:rPr>
            </w:pPr>
          </w:p>
        </w:tc>
      </w:tr>
      <w:tr w:rsidR="006001DE" w14:paraId="205D0226" w14:textId="77777777" w:rsidTr="00CA518D">
        <w:tc>
          <w:tcPr>
            <w:tcW w:w="4889" w:type="dxa"/>
          </w:tcPr>
          <w:p w14:paraId="291B75DD" w14:textId="77777777" w:rsidR="006001DE" w:rsidRPr="006001DE" w:rsidRDefault="006001DE" w:rsidP="00CA518D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  <w:r w:rsidRPr="006001DE">
              <w:rPr>
                <w:rFonts w:ascii="Arial" w:hAnsi="Arial" w:cs="Arial"/>
                <w:b w:val="0"/>
                <w:sz w:val="20"/>
              </w:rPr>
              <w:t>Shutdown Software</w:t>
            </w:r>
          </w:p>
        </w:tc>
        <w:tc>
          <w:tcPr>
            <w:tcW w:w="4889" w:type="dxa"/>
          </w:tcPr>
          <w:p w14:paraId="1D855D67" w14:textId="77777777" w:rsidR="006001DE" w:rsidRDefault="006001DE" w:rsidP="00CA518D">
            <w:pPr>
              <w:rPr>
                <w:rFonts w:ascii="Arial" w:hAnsi="Arial" w:cs="Arial"/>
                <w:sz w:val="18"/>
              </w:rPr>
            </w:pPr>
            <w:proofErr w:type="spellStart"/>
            <w:r w:rsidRPr="006001DE">
              <w:rPr>
                <w:rFonts w:ascii="Arial" w:hAnsi="Arial" w:cs="Arial"/>
                <w:sz w:val="18"/>
              </w:rPr>
              <w:t>TECControl</w:t>
            </w:r>
            <w:proofErr w:type="spellEnd"/>
          </w:p>
        </w:tc>
      </w:tr>
      <w:tr w:rsidR="0009088C" w14:paraId="09E8233A" w14:textId="77777777" w:rsidTr="00CA518D">
        <w:tc>
          <w:tcPr>
            <w:tcW w:w="4889" w:type="dxa"/>
          </w:tcPr>
          <w:p w14:paraId="2B283B74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Temperaturnachführung</w:t>
            </w:r>
          </w:p>
          <w:p w14:paraId="417DAE34" w14:textId="77777777" w:rsidR="0009088C" w:rsidRDefault="0009088C" w:rsidP="00CA518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</w:tcPr>
          <w:p w14:paraId="0D90CB4C" w14:textId="77777777" w:rsidR="006001DE" w:rsidRPr="006001DE" w:rsidRDefault="006001DE" w:rsidP="006001DE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Durch den Anschluss des externen Temperatursensormoduls (Option) an der Klemmleiste ‘IO-1’ Anschluss 1 und 2 (Polung beachten!) wird die Temperaturnachführung automatisch aktiviert. Entsprechend der Umgebungstemperaturschwankung von 0-45°C variiert die Ladeschlussspannung (und somit auch die Ausgangsspannung) in einem Bereich von 27,85 - 26,3 V DC Batterietemperaturen über 45°C werden durch das Erlöschen der ’</w:t>
            </w:r>
            <w:proofErr w:type="spellStart"/>
            <w:r w:rsidRPr="006001DE">
              <w:rPr>
                <w:rFonts w:ascii="Arial" w:hAnsi="Arial" w:cs="Arial"/>
              </w:rPr>
              <w:t>Batt</w:t>
            </w:r>
            <w:proofErr w:type="spellEnd"/>
            <w:r w:rsidRPr="006001DE">
              <w:rPr>
                <w:rFonts w:ascii="Arial" w:hAnsi="Arial" w:cs="Arial"/>
              </w:rPr>
              <w:t xml:space="preserve"> OK’ LED angezeigt.</w:t>
            </w:r>
          </w:p>
          <w:p w14:paraId="06D3E440" w14:textId="77777777" w:rsidR="0009088C" w:rsidRDefault="006001DE" w:rsidP="006001DE">
            <w:pPr>
              <w:spacing w:after="60"/>
              <w:rPr>
                <w:rFonts w:ascii="Arial" w:hAnsi="Arial" w:cs="Arial"/>
              </w:rPr>
            </w:pPr>
            <w:r w:rsidRPr="006001DE">
              <w:rPr>
                <w:rFonts w:ascii="Arial" w:hAnsi="Arial" w:cs="Arial"/>
              </w:rPr>
              <w:t>Temperaturen über 20°C an den Batterien führen zu einer drastischen Verkürzung der Lebensdauer der Batterien.</w:t>
            </w:r>
          </w:p>
        </w:tc>
      </w:tr>
    </w:tbl>
    <w:p w14:paraId="299C0F7C" w14:textId="77777777" w:rsidR="0009088C" w:rsidRDefault="0009088C" w:rsidP="0009088C">
      <w:pPr>
        <w:rPr>
          <w:b/>
        </w:rPr>
      </w:pPr>
    </w:p>
    <w:p w14:paraId="630AD05A" w14:textId="77777777" w:rsidR="0009088C" w:rsidRDefault="0009088C" w:rsidP="0009088C">
      <w:pPr>
        <w:rPr>
          <w:b/>
        </w:rPr>
      </w:pPr>
    </w:p>
    <w:p w14:paraId="30E7F166" w14:textId="77777777" w:rsidR="0009088C" w:rsidRDefault="0009088C" w:rsidP="0009088C">
      <w:pPr>
        <w:rPr>
          <w:b/>
        </w:rPr>
      </w:pPr>
    </w:p>
    <w:p w14:paraId="4D24B4B0" w14:textId="77777777" w:rsidR="0009088C" w:rsidRPr="00407D29" w:rsidRDefault="0009088C" w:rsidP="0009088C">
      <w:r>
        <w:rPr>
          <w:rFonts w:ascii="Arial" w:hAnsi="Arial" w:cs="Arial"/>
        </w:rPr>
        <w:t>Geliefertes Fabrikat:................................................................</w:t>
      </w:r>
    </w:p>
    <w:p w14:paraId="1434AD97" w14:textId="77777777" w:rsidR="0009088C" w:rsidRDefault="0009088C" w:rsidP="0009088C">
      <w:pPr>
        <w:rPr>
          <w:rFonts w:ascii="Arial" w:hAnsi="Arial" w:cs="Arial"/>
        </w:rPr>
      </w:pPr>
    </w:p>
    <w:p w14:paraId="43F431AD" w14:textId="77777777" w:rsidR="0009088C" w:rsidRPr="00CA518D" w:rsidRDefault="0009088C" w:rsidP="0009088C">
      <w:pPr>
        <w:rPr>
          <w:rFonts w:ascii="Arial" w:hAnsi="Arial" w:cs="Arial"/>
        </w:rPr>
      </w:pPr>
      <w:r w:rsidRPr="00CA518D">
        <w:rPr>
          <w:rFonts w:ascii="Arial" w:hAnsi="Arial" w:cs="Arial"/>
        </w:rPr>
        <w:t>Gelieferter Typ:.......................................................................</w:t>
      </w:r>
    </w:p>
    <w:p w14:paraId="0A22A00E" w14:textId="77777777" w:rsidR="0009088C" w:rsidRPr="00CA518D" w:rsidRDefault="0009088C" w:rsidP="0009088C">
      <w:pPr>
        <w:rPr>
          <w:rFonts w:ascii="Arial" w:hAnsi="Arial" w:cs="Arial"/>
        </w:rPr>
      </w:pPr>
    </w:p>
    <w:p w14:paraId="6D62E345" w14:textId="77777777" w:rsidR="0009088C" w:rsidRPr="00CA518D" w:rsidRDefault="006001DE" w:rsidP="0009088C">
      <w:pPr>
        <w:rPr>
          <w:rFonts w:ascii="Arial" w:hAnsi="Arial" w:cs="Arial"/>
        </w:rPr>
      </w:pPr>
      <w:r w:rsidRPr="00CA518D">
        <w:rPr>
          <w:rFonts w:ascii="Arial" w:hAnsi="Arial" w:cs="Arial"/>
        </w:rPr>
        <w:t>Dem Angebot sind ausführliche Datenblätter beizulegen</w:t>
      </w:r>
    </w:p>
    <w:p w14:paraId="05B5B206" w14:textId="77777777" w:rsidR="0009088C" w:rsidRPr="00CA518D" w:rsidRDefault="0009088C" w:rsidP="0009088C">
      <w:pPr>
        <w:rPr>
          <w:rFonts w:ascii="Arial" w:hAnsi="Arial" w:cs="Arial"/>
        </w:rPr>
      </w:pPr>
    </w:p>
    <w:p w14:paraId="267B4FA5" w14:textId="77777777" w:rsidR="0009088C" w:rsidRPr="00CA518D" w:rsidRDefault="0009088C" w:rsidP="0009088C">
      <w:pPr>
        <w:rPr>
          <w:rFonts w:ascii="Arial" w:hAnsi="Arial" w:cs="Arial"/>
        </w:rPr>
      </w:pPr>
    </w:p>
    <w:p w14:paraId="63AB4102" w14:textId="77777777" w:rsidR="0009088C" w:rsidRPr="00CA518D" w:rsidRDefault="0009088C" w:rsidP="0009088C">
      <w:pPr>
        <w:rPr>
          <w:rFonts w:ascii="Arial" w:hAnsi="Arial" w:cs="Arial"/>
          <w:b/>
        </w:rPr>
      </w:pPr>
      <w:proofErr w:type="spellStart"/>
      <w:r w:rsidRPr="00CA518D">
        <w:rPr>
          <w:rFonts w:ascii="Arial" w:hAnsi="Arial" w:cs="Arial"/>
          <w:b/>
          <w:lang w:val="en-GB"/>
        </w:rPr>
        <w:t>Menge</w:t>
      </w:r>
      <w:proofErr w:type="spellEnd"/>
      <w:r w:rsidRPr="00CA518D">
        <w:rPr>
          <w:rFonts w:ascii="Arial" w:hAnsi="Arial" w:cs="Arial"/>
          <w:b/>
          <w:lang w:val="en-GB"/>
        </w:rPr>
        <w:t>:</w:t>
      </w:r>
      <w:r w:rsidRPr="00CA518D">
        <w:rPr>
          <w:rFonts w:ascii="Arial" w:hAnsi="Arial" w:cs="Arial"/>
          <w:b/>
          <w:lang w:val="en-GB"/>
        </w:rPr>
        <w:tab/>
        <w:t>St.</w:t>
      </w:r>
      <w:r w:rsidRPr="00CA518D">
        <w:rPr>
          <w:rFonts w:ascii="Arial" w:hAnsi="Arial" w:cs="Arial"/>
          <w:b/>
          <w:lang w:val="en-GB"/>
        </w:rPr>
        <w:tab/>
      </w:r>
      <w:r w:rsidRPr="00CA518D">
        <w:rPr>
          <w:rFonts w:ascii="Arial" w:hAnsi="Arial" w:cs="Arial"/>
          <w:b/>
          <w:lang w:val="en-GB"/>
        </w:rPr>
        <w:tab/>
      </w:r>
      <w:proofErr w:type="gramStart"/>
      <w:r w:rsidRPr="00CA518D">
        <w:rPr>
          <w:rFonts w:ascii="Arial" w:hAnsi="Arial" w:cs="Arial"/>
          <w:b/>
          <w:lang w:val="en-GB"/>
        </w:rPr>
        <w:t>EP:.................................</w:t>
      </w:r>
      <w:proofErr w:type="gramEnd"/>
      <w:r w:rsidRPr="00CA518D">
        <w:rPr>
          <w:rFonts w:ascii="Arial" w:hAnsi="Arial" w:cs="Arial"/>
          <w:b/>
          <w:lang w:val="en-GB"/>
        </w:rPr>
        <w:tab/>
      </w:r>
      <w:r w:rsidRPr="00CA518D">
        <w:rPr>
          <w:rFonts w:ascii="Arial" w:hAnsi="Arial" w:cs="Arial"/>
          <w:b/>
        </w:rPr>
        <w:t>GP:.........................................</w:t>
      </w:r>
    </w:p>
    <w:p w14:paraId="3BE9E249" w14:textId="77777777" w:rsidR="005E4D99" w:rsidRPr="0009088C" w:rsidRDefault="005E4D99" w:rsidP="0009088C"/>
    <w:sectPr w:rsidR="005E4D99" w:rsidRPr="000908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A5E3" w14:textId="77777777" w:rsidR="00CA518D" w:rsidRDefault="00CA518D" w:rsidP="007F733E">
      <w:r>
        <w:separator/>
      </w:r>
    </w:p>
  </w:endnote>
  <w:endnote w:type="continuationSeparator" w:id="0">
    <w:p w14:paraId="2011E9C6" w14:textId="77777777" w:rsidR="00CA518D" w:rsidRDefault="00CA518D" w:rsidP="007F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EE54" w14:textId="77777777" w:rsidR="00CA518D" w:rsidRDefault="00CA518D" w:rsidP="007F733E">
      <w:r>
        <w:separator/>
      </w:r>
    </w:p>
  </w:footnote>
  <w:footnote w:type="continuationSeparator" w:id="0">
    <w:p w14:paraId="6742C890" w14:textId="77777777" w:rsidR="00CA518D" w:rsidRDefault="00CA518D" w:rsidP="007F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8663" w14:textId="688839C9" w:rsidR="00CA518D" w:rsidRPr="00D63BD9" w:rsidRDefault="00D63BD9" w:rsidP="00D63BD9">
    <w:pPr>
      <w:pStyle w:val="Kopfzeile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="00427E8D">
      <w:rPr>
        <w:rFonts w:ascii="Arial" w:hAnsi="Arial" w:cs="Arial"/>
        <w:noProof/>
      </w:rPr>
      <w:t>Q33G1M10K03-Akkutec 2403-12_220118</w: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92"/>
    <w:multiLevelType w:val="hybridMultilevel"/>
    <w:tmpl w:val="30520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57AA"/>
    <w:multiLevelType w:val="hybridMultilevel"/>
    <w:tmpl w:val="CA1A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835"/>
    <w:multiLevelType w:val="hybridMultilevel"/>
    <w:tmpl w:val="414A1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C"/>
    <w:rsid w:val="0001234B"/>
    <w:rsid w:val="0003492C"/>
    <w:rsid w:val="00070417"/>
    <w:rsid w:val="000742AF"/>
    <w:rsid w:val="0009088C"/>
    <w:rsid w:val="0017006D"/>
    <w:rsid w:val="001E4179"/>
    <w:rsid w:val="00285545"/>
    <w:rsid w:val="002A6058"/>
    <w:rsid w:val="00332CF0"/>
    <w:rsid w:val="0033405A"/>
    <w:rsid w:val="00345B36"/>
    <w:rsid w:val="0041175B"/>
    <w:rsid w:val="00427E8D"/>
    <w:rsid w:val="00480964"/>
    <w:rsid w:val="004E1878"/>
    <w:rsid w:val="0050370F"/>
    <w:rsid w:val="0053200A"/>
    <w:rsid w:val="0054703D"/>
    <w:rsid w:val="005C7895"/>
    <w:rsid w:val="005E3F16"/>
    <w:rsid w:val="005E4D99"/>
    <w:rsid w:val="006001DE"/>
    <w:rsid w:val="007F733E"/>
    <w:rsid w:val="00873CA2"/>
    <w:rsid w:val="00876289"/>
    <w:rsid w:val="00AD32BB"/>
    <w:rsid w:val="00B25F10"/>
    <w:rsid w:val="00B30961"/>
    <w:rsid w:val="00C34C81"/>
    <w:rsid w:val="00CA518D"/>
    <w:rsid w:val="00D63BD9"/>
    <w:rsid w:val="00E032E2"/>
    <w:rsid w:val="00E320B0"/>
    <w:rsid w:val="00E63CC4"/>
    <w:rsid w:val="00E83881"/>
    <w:rsid w:val="00F37A32"/>
    <w:rsid w:val="00F41DDA"/>
    <w:rsid w:val="00F7726B"/>
    <w:rsid w:val="00FB3850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403"/>
  <w15:docId w15:val="{17105BE4-A946-4322-942F-7B1D730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088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9088C"/>
    <w:pPr>
      <w:keepNext/>
      <w:spacing w:after="6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09088C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9088C"/>
    <w:pPr>
      <w:keepNext/>
      <w:spacing w:after="60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088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9088C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9088C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9088C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Hyperlink">
    <w:name w:val="Hyperlink"/>
    <w:semiHidden/>
    <w:rsid w:val="0009088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88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7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3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7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3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F77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AKKUTEC 2403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AKKUTEC 2403</dc:title>
  <dc:subject>AKKUTEC 2403</dc:subject>
  <dc:creator>MG</dc:creator>
  <cp:lastModifiedBy>Gasi Martina</cp:lastModifiedBy>
  <cp:revision>4</cp:revision>
  <cp:lastPrinted>2015-07-16T06:57:00Z</cp:lastPrinted>
  <dcterms:created xsi:type="dcterms:W3CDTF">2022-03-23T14:48:00Z</dcterms:created>
  <dcterms:modified xsi:type="dcterms:W3CDTF">2022-03-23T14:54:00Z</dcterms:modified>
</cp:coreProperties>
</file>