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39C8" w14:textId="77777777" w:rsidR="00F732EE" w:rsidRPr="002812D9" w:rsidRDefault="00F732EE" w:rsidP="00F732EE">
      <w:pPr>
        <w:rPr>
          <w:b/>
          <w:color w:val="000000"/>
          <w:szCs w:val="20"/>
        </w:rPr>
      </w:pPr>
      <w:r w:rsidRPr="002812D9">
        <w:rPr>
          <w:b/>
          <w:color w:val="000000"/>
          <w:szCs w:val="20"/>
        </w:rPr>
        <w:t xml:space="preserve">Statische USV-Anlage </w:t>
      </w:r>
      <w:r>
        <w:rPr>
          <w:b/>
          <w:color w:val="000000"/>
          <w:szCs w:val="20"/>
        </w:rPr>
        <w:t>Master MPS</w:t>
      </w:r>
      <w:r w:rsidRPr="002812D9">
        <w:rPr>
          <w:b/>
          <w:color w:val="000000"/>
          <w:szCs w:val="20"/>
        </w:rPr>
        <w:t xml:space="preserve"> </w:t>
      </w:r>
      <w:r w:rsidR="00431E59">
        <w:rPr>
          <w:b/>
          <w:color w:val="000000"/>
          <w:szCs w:val="20"/>
        </w:rPr>
        <w:t xml:space="preserve">100 kVA / 90 kW </w:t>
      </w:r>
      <w:r w:rsidRPr="002812D9">
        <w:rPr>
          <w:b/>
          <w:color w:val="000000"/>
          <w:szCs w:val="20"/>
        </w:rPr>
        <w:t>3/3ph.</w:t>
      </w:r>
    </w:p>
    <w:p w14:paraId="260285EC" w14:textId="77777777" w:rsidR="00F732EE" w:rsidRPr="00B27BE2" w:rsidRDefault="00F732EE" w:rsidP="00F732EE">
      <w:pPr>
        <w:rPr>
          <w:color w:val="000000"/>
          <w:szCs w:val="20"/>
        </w:rPr>
      </w:pPr>
    </w:p>
    <w:p w14:paraId="49D88786" w14:textId="77777777" w:rsidR="00F732EE" w:rsidRPr="00B27BE2" w:rsidRDefault="00F732EE" w:rsidP="00F732EE">
      <w:pPr>
        <w:rPr>
          <w:color w:val="000000"/>
          <w:szCs w:val="20"/>
        </w:rPr>
      </w:pPr>
    </w:p>
    <w:p w14:paraId="12D402E3" w14:textId="77777777" w:rsidR="00F732EE" w:rsidRPr="00B27BE2" w:rsidRDefault="00F732EE" w:rsidP="00F732EE">
      <w:pPr>
        <w:rPr>
          <w:color w:val="000000"/>
          <w:szCs w:val="20"/>
        </w:rPr>
      </w:pPr>
      <w:r w:rsidRPr="00B27BE2">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14:paraId="6A7F84D2" w14:textId="77777777" w:rsidR="00F732EE" w:rsidRPr="00B27BE2" w:rsidRDefault="00F732EE" w:rsidP="00F732EE">
      <w:pPr>
        <w:rPr>
          <w:color w:val="000000"/>
          <w:szCs w:val="20"/>
        </w:rPr>
      </w:pPr>
      <w:r w:rsidRPr="00B27BE2">
        <w:rPr>
          <w:color w:val="000000"/>
          <w:szCs w:val="20"/>
        </w:rPr>
        <w:t>Nur eine USV- Anlage die im Dauerbetrieb eingesetzt werden kann, bietet die größtmögliche Versorgungssicherheit.</w:t>
      </w:r>
    </w:p>
    <w:p w14:paraId="39175BA2" w14:textId="77777777" w:rsidR="00F732EE" w:rsidRPr="00B27BE2" w:rsidRDefault="00F732EE" w:rsidP="00F732EE">
      <w:pPr>
        <w:rPr>
          <w:color w:val="000000"/>
          <w:szCs w:val="20"/>
        </w:rPr>
      </w:pPr>
    </w:p>
    <w:p w14:paraId="50232C8B" w14:textId="77777777" w:rsidR="00F732EE" w:rsidRPr="007D1B83" w:rsidRDefault="00F732EE" w:rsidP="00F732EE">
      <w:pPr>
        <w:rPr>
          <w:b/>
          <w:color w:val="000000"/>
          <w:szCs w:val="20"/>
        </w:rPr>
      </w:pPr>
      <w:r w:rsidRPr="007D1B83">
        <w:rPr>
          <w:b/>
          <w:color w:val="000000"/>
          <w:szCs w:val="20"/>
        </w:rPr>
        <w:t>Allgemein:</w:t>
      </w:r>
    </w:p>
    <w:p w14:paraId="7070B067" w14:textId="77777777" w:rsidR="00F732EE" w:rsidRPr="007D1B83" w:rsidRDefault="00F732EE" w:rsidP="00F732EE">
      <w:pPr>
        <w:rPr>
          <w:color w:val="000000"/>
          <w:szCs w:val="20"/>
        </w:rPr>
      </w:pPr>
      <w:r w:rsidRPr="007D1B83">
        <w:rPr>
          <w:color w:val="000000"/>
          <w:szCs w:val="20"/>
        </w:rPr>
        <w:t xml:space="preserve">Die unterbrechungsfreie </w:t>
      </w:r>
      <w:r>
        <w:rPr>
          <w:color w:val="000000"/>
          <w:szCs w:val="20"/>
        </w:rPr>
        <w:t>Strom</w:t>
      </w:r>
      <w:r w:rsidRPr="007D1B83">
        <w:rPr>
          <w:color w:val="000000"/>
          <w:szCs w:val="20"/>
        </w:rPr>
        <w:t xml:space="preserve">versorgung (USV) ist ein zwischen Netz und Verbraucher geschaltetes System, das jederzeit die unterbrechungsfreie </w:t>
      </w:r>
      <w:r>
        <w:rPr>
          <w:color w:val="000000"/>
          <w:szCs w:val="20"/>
        </w:rPr>
        <w:t>Strom</w:t>
      </w:r>
      <w:r w:rsidRPr="007D1B83">
        <w:rPr>
          <w:color w:val="000000"/>
          <w:szCs w:val="20"/>
        </w:rPr>
        <w:t>versorgung der angeschlossenen Verbraucher über einen bestimmten Zeitraum garantiert.</w:t>
      </w:r>
    </w:p>
    <w:p w14:paraId="2E2C4C71" w14:textId="77777777" w:rsidR="00F732EE" w:rsidRPr="007D1B83" w:rsidRDefault="00F732EE" w:rsidP="00F732EE">
      <w:pPr>
        <w:rPr>
          <w:color w:val="000000"/>
          <w:szCs w:val="20"/>
        </w:rPr>
      </w:pPr>
    </w:p>
    <w:p w14:paraId="747D499D" w14:textId="77777777" w:rsidR="00F732EE" w:rsidRPr="007D1B83" w:rsidRDefault="00F732EE" w:rsidP="00F732EE">
      <w:pPr>
        <w:rPr>
          <w:color w:val="000000"/>
          <w:szCs w:val="20"/>
        </w:rPr>
      </w:pPr>
      <w:r w:rsidRPr="007D1B83">
        <w:rPr>
          <w:color w:val="000000"/>
          <w:szCs w:val="20"/>
        </w:rPr>
        <w:t xml:space="preserve">Durch eine echte </w:t>
      </w:r>
      <w:proofErr w:type="spellStart"/>
      <w:r w:rsidRPr="007D1B83">
        <w:rPr>
          <w:color w:val="000000"/>
          <w:szCs w:val="20"/>
        </w:rPr>
        <w:t>Doppelwandlertechnologie</w:t>
      </w:r>
      <w:proofErr w:type="spellEnd"/>
      <w:r w:rsidRPr="007D1B83">
        <w:rPr>
          <w:color w:val="000000"/>
          <w:szCs w:val="20"/>
        </w:rPr>
        <w:t xml:space="preserve"> muss die USV Anlage eine stabilisierte Ausgangspannung frei von netzüblichen Störimpulsen, Spannungsüberlagerungen oder Spannungsschwankungen garantieren. Die Isolierung der Verbraucher vom speisenden Netz, muss durch die doppelte Spannungsumwandlung im Inneren der USV realisiert sein. Der Eingangswechselstrom am USV Eingang wird in Gleichstrom umgewandelt sowie nach entsprechender Filterung über den Wechselrichter in sinusförmigen Wechselstrom aufbereitet und den Verbrauchern zur Verfügung gestellt. Bei einem Netzausfall übernimmt die Batterie unterbrechungsfrei über den Wechselrichter die Versorgung der Verbraucher.</w:t>
      </w:r>
    </w:p>
    <w:p w14:paraId="057DFF94" w14:textId="77777777" w:rsidR="00F732EE" w:rsidRPr="007D1B83" w:rsidRDefault="00F732EE" w:rsidP="00F732EE">
      <w:pPr>
        <w:rPr>
          <w:color w:val="000000"/>
          <w:szCs w:val="20"/>
        </w:rPr>
      </w:pPr>
    </w:p>
    <w:p w14:paraId="4DC287D6" w14:textId="77777777" w:rsidR="00F732EE" w:rsidRPr="007D1B83" w:rsidRDefault="00F732EE" w:rsidP="00F732EE">
      <w:pPr>
        <w:rPr>
          <w:color w:val="000000"/>
          <w:szCs w:val="20"/>
        </w:rPr>
      </w:pPr>
      <w:r w:rsidRPr="007D1B83">
        <w:rPr>
          <w:color w:val="000000"/>
          <w:szCs w:val="20"/>
        </w:rPr>
        <w:t>Die USV-Anlage muss für alle Anwendungen geeignet sein, bei denen der Schutz kritischer Lasten gefordert ist. Das gilt insbesondere für komplexe Installationen, wo hohe Anforderungen in Bezug auf Zuverlässigkeit und schnelle Wartungsmöglichkeiten bestehen.</w:t>
      </w:r>
    </w:p>
    <w:p w14:paraId="3AE209FD" w14:textId="77777777" w:rsidR="00F732EE" w:rsidRPr="007D1B83" w:rsidRDefault="00F732EE" w:rsidP="00F732EE">
      <w:pPr>
        <w:outlineLvl w:val="0"/>
        <w:rPr>
          <w:color w:val="000000"/>
          <w:szCs w:val="20"/>
        </w:rPr>
      </w:pPr>
      <w:r w:rsidRPr="007D1B83">
        <w:rPr>
          <w:color w:val="000000"/>
          <w:szCs w:val="20"/>
        </w:rPr>
        <w:t xml:space="preserve">Allgemeine Systembeschreibung </w:t>
      </w:r>
    </w:p>
    <w:p w14:paraId="0CA6024F" w14:textId="77777777" w:rsidR="00F732EE" w:rsidRDefault="00F732EE" w:rsidP="00F732EE">
      <w:pPr>
        <w:rPr>
          <w:color w:val="000000"/>
          <w:szCs w:val="20"/>
        </w:rPr>
      </w:pPr>
    </w:p>
    <w:p w14:paraId="57B34A8B" w14:textId="77777777" w:rsidR="00F732EE" w:rsidRPr="007D1B83" w:rsidRDefault="00F732EE" w:rsidP="00F732EE">
      <w:pPr>
        <w:rPr>
          <w:color w:val="000000"/>
          <w:szCs w:val="20"/>
          <w:u w:val="single"/>
        </w:rPr>
      </w:pPr>
      <w:r w:rsidRPr="007D1B83">
        <w:rPr>
          <w:color w:val="000000"/>
          <w:szCs w:val="20"/>
          <w:u w:val="single"/>
        </w:rPr>
        <w:t>Gesamtwirkungsgrad AC/AC</w:t>
      </w:r>
    </w:p>
    <w:p w14:paraId="143F9908" w14:textId="77777777" w:rsidR="00F732EE" w:rsidRDefault="00F732EE" w:rsidP="00F732EE">
      <w:pPr>
        <w:rPr>
          <w:color w:val="000000"/>
          <w:szCs w:val="20"/>
        </w:rPr>
      </w:pPr>
      <w:r w:rsidRPr="007D1B83">
        <w:rPr>
          <w:color w:val="000000"/>
          <w:szCs w:val="20"/>
        </w:rPr>
        <w:t xml:space="preserve">Der Gesamtwirkungsgrad AC/AC von </w:t>
      </w:r>
      <w:r w:rsidR="00431E59">
        <w:rPr>
          <w:color w:val="000000"/>
          <w:szCs w:val="20"/>
        </w:rPr>
        <w:t xml:space="preserve">92,5 </w:t>
      </w:r>
      <w:r>
        <w:rPr>
          <w:color w:val="000000"/>
          <w:szCs w:val="20"/>
        </w:rPr>
        <w:t xml:space="preserve">% </w:t>
      </w:r>
      <w:r w:rsidRPr="007D1B83">
        <w:rPr>
          <w:color w:val="000000"/>
          <w:szCs w:val="20"/>
        </w:rPr>
        <w:t>in der Betriebsart Online nach VFI-SS-111, Klasse 1 ist zu garantieren und nachzuweisen.</w:t>
      </w:r>
    </w:p>
    <w:p w14:paraId="66DE75E9" w14:textId="77777777" w:rsidR="00F732EE" w:rsidRDefault="00F732EE" w:rsidP="00F732EE">
      <w:pPr>
        <w:rPr>
          <w:color w:val="000000"/>
          <w:szCs w:val="20"/>
        </w:rPr>
      </w:pPr>
    </w:p>
    <w:p w14:paraId="7F5E59B6" w14:textId="77777777" w:rsidR="00F732EE" w:rsidRDefault="00F732EE" w:rsidP="00F732EE">
      <w:pPr>
        <w:rPr>
          <w:color w:val="000000"/>
          <w:szCs w:val="20"/>
        </w:rPr>
      </w:pPr>
    </w:p>
    <w:p w14:paraId="61A494CD" w14:textId="77777777" w:rsidR="00F732EE" w:rsidRPr="007D1B83" w:rsidRDefault="00F732EE" w:rsidP="00F732EE">
      <w:pPr>
        <w:rPr>
          <w:b/>
          <w:color w:val="000000"/>
          <w:szCs w:val="20"/>
        </w:rPr>
      </w:pPr>
      <w:r w:rsidRPr="007D1B83">
        <w:rPr>
          <w:b/>
          <w:color w:val="000000"/>
          <w:szCs w:val="20"/>
        </w:rPr>
        <w:t>Beschreibung des Systems:</w:t>
      </w:r>
    </w:p>
    <w:p w14:paraId="01ED55B7" w14:textId="77777777" w:rsidR="00F732EE" w:rsidRPr="007D1B83" w:rsidRDefault="00F732EE" w:rsidP="00F732EE">
      <w:pPr>
        <w:rPr>
          <w:color w:val="000000"/>
          <w:szCs w:val="20"/>
        </w:rPr>
      </w:pPr>
      <w:r w:rsidRPr="007D1B83">
        <w:rPr>
          <w:color w:val="000000"/>
          <w:szCs w:val="20"/>
        </w:rPr>
        <w:t>Alle angebotenen USV-Modelle müssen in verschiedenen Leistungsgrößen erhältlich sein und der On Line Technologie als Doppelwandler, gemäß Klassifizierung VFI-SS-111 nach IEC Norm 62040-3 entsprechen.</w:t>
      </w:r>
    </w:p>
    <w:p w14:paraId="08FE0DC6" w14:textId="77777777" w:rsidR="00F732EE" w:rsidRPr="007D1B83" w:rsidRDefault="00F732EE" w:rsidP="00F732EE">
      <w:pPr>
        <w:rPr>
          <w:color w:val="000000"/>
          <w:szCs w:val="20"/>
        </w:rPr>
      </w:pPr>
    </w:p>
    <w:p w14:paraId="15631291" w14:textId="77777777" w:rsidR="00F732EE" w:rsidRPr="007D1B83" w:rsidRDefault="00F732EE" w:rsidP="00F732EE">
      <w:pPr>
        <w:rPr>
          <w:color w:val="000000"/>
          <w:szCs w:val="20"/>
        </w:rPr>
      </w:pPr>
      <w:r w:rsidRPr="007D1B83">
        <w:rPr>
          <w:color w:val="000000"/>
          <w:szCs w:val="20"/>
        </w:rPr>
        <w:t xml:space="preserve">In der vorliegenden Beschreibung werden die technischen Daten des statischen Systems zur unterbrechungsfreien Stromversorgung (USV) vom Typ: </w:t>
      </w:r>
      <w:proofErr w:type="spellStart"/>
      <w:r w:rsidR="00431E59">
        <w:rPr>
          <w:color w:val="000000"/>
          <w:szCs w:val="20"/>
        </w:rPr>
        <w:t>J.Schneider</w:t>
      </w:r>
      <w:proofErr w:type="spellEnd"/>
      <w:r w:rsidR="00431E59">
        <w:rPr>
          <w:color w:val="000000"/>
          <w:szCs w:val="20"/>
        </w:rPr>
        <w:t xml:space="preserve"> Elektrotechnik</w:t>
      </w:r>
      <w:r w:rsidRPr="007D1B83">
        <w:rPr>
          <w:color w:val="000000"/>
          <w:szCs w:val="20"/>
        </w:rPr>
        <w:t xml:space="preserve">, </w:t>
      </w:r>
      <w:r>
        <w:rPr>
          <w:color w:val="000000"/>
          <w:szCs w:val="20"/>
        </w:rPr>
        <w:t xml:space="preserve">MP </w:t>
      </w:r>
      <w:r w:rsidRPr="007D1B83">
        <w:rPr>
          <w:color w:val="000000"/>
          <w:szCs w:val="20"/>
        </w:rPr>
        <w:t xml:space="preserve">als Leitfabrikat definiert. </w:t>
      </w:r>
      <w:r>
        <w:rPr>
          <w:color w:val="000000"/>
          <w:szCs w:val="20"/>
        </w:rPr>
        <w:t>Die MP</w:t>
      </w:r>
      <w:r w:rsidRPr="007D1B83">
        <w:rPr>
          <w:color w:val="000000"/>
          <w:szCs w:val="20"/>
        </w:rPr>
        <w:t xml:space="preserve"> ist kompatibel mit industriellen Installationen und, auf Grund des hohen Leistungsniveaus, mit den kritischsten Installationen im Bereich der Information Technology (IT).</w:t>
      </w:r>
    </w:p>
    <w:p w14:paraId="14CC0089" w14:textId="77777777" w:rsidR="00F732EE" w:rsidRPr="007D1B83" w:rsidRDefault="00F732EE" w:rsidP="00F732EE">
      <w:pPr>
        <w:rPr>
          <w:color w:val="000000"/>
          <w:szCs w:val="20"/>
        </w:rPr>
      </w:pPr>
    </w:p>
    <w:p w14:paraId="713D5761" w14:textId="77777777" w:rsidR="00F732EE" w:rsidRPr="007D1B83" w:rsidRDefault="00F732EE" w:rsidP="00F732EE">
      <w:pPr>
        <w:rPr>
          <w:color w:val="000000"/>
          <w:szCs w:val="20"/>
        </w:rPr>
      </w:pPr>
      <w:r w:rsidRPr="007D1B83">
        <w:rPr>
          <w:color w:val="000000"/>
          <w:szCs w:val="20"/>
        </w:rPr>
        <w:t>Diese hohen Leistungswerte werden erreicht durch:</w:t>
      </w:r>
    </w:p>
    <w:p w14:paraId="594E10FF" w14:textId="77777777" w:rsidR="00F732EE" w:rsidRPr="007D1B83" w:rsidRDefault="00F732EE" w:rsidP="00F732EE">
      <w:pPr>
        <w:rPr>
          <w:color w:val="000000"/>
          <w:szCs w:val="20"/>
        </w:rPr>
      </w:pPr>
    </w:p>
    <w:p w14:paraId="22EEE652" w14:textId="77777777" w:rsidR="00F732EE" w:rsidRPr="007D1B83" w:rsidRDefault="00F732EE" w:rsidP="00F732EE">
      <w:pPr>
        <w:rPr>
          <w:color w:val="000000"/>
          <w:szCs w:val="20"/>
          <w:u w:val="single"/>
        </w:rPr>
      </w:pPr>
      <w:r w:rsidRPr="007D1B83">
        <w:rPr>
          <w:color w:val="000000"/>
          <w:szCs w:val="20"/>
          <w:u w:val="single"/>
        </w:rPr>
        <w:t>Easy Source</w:t>
      </w:r>
    </w:p>
    <w:p w14:paraId="4206AFE8" w14:textId="77777777" w:rsidR="00F732EE" w:rsidRPr="007D1B83" w:rsidRDefault="00F732EE" w:rsidP="00F732EE">
      <w:pPr>
        <w:numPr>
          <w:ilvl w:val="0"/>
          <w:numId w:val="5"/>
        </w:numPr>
        <w:rPr>
          <w:color w:val="000000"/>
          <w:szCs w:val="20"/>
        </w:rPr>
      </w:pPr>
      <w:r w:rsidRPr="007D1B83">
        <w:rPr>
          <w:color w:val="000000"/>
          <w:szCs w:val="20"/>
        </w:rPr>
        <w:t xml:space="preserve">Niedrige Verzerrung der Eingangsspannung </w:t>
      </w:r>
      <w:r>
        <w:rPr>
          <w:color w:val="000000"/>
          <w:szCs w:val="20"/>
        </w:rPr>
        <w:t>&lt;</w:t>
      </w:r>
      <w:r w:rsidR="00431E59">
        <w:rPr>
          <w:color w:val="000000"/>
          <w:szCs w:val="20"/>
        </w:rPr>
        <w:t xml:space="preserve">25 </w:t>
      </w:r>
      <w:r w:rsidRPr="00B27BE2">
        <w:rPr>
          <w:color w:val="000000"/>
          <w:szCs w:val="20"/>
        </w:rPr>
        <w:t>%</w:t>
      </w:r>
      <w:r>
        <w:rPr>
          <w:color w:val="000000"/>
          <w:szCs w:val="20"/>
        </w:rPr>
        <w:t xml:space="preserve"> </w:t>
      </w:r>
      <w:r w:rsidRPr="007D1B83">
        <w:rPr>
          <w:color w:val="000000"/>
          <w:szCs w:val="20"/>
        </w:rPr>
        <w:t xml:space="preserve">und </w:t>
      </w:r>
      <w:r>
        <w:rPr>
          <w:color w:val="000000"/>
          <w:szCs w:val="20"/>
        </w:rPr>
        <w:t>L</w:t>
      </w:r>
      <w:r w:rsidRPr="007D1B83">
        <w:rPr>
          <w:color w:val="000000"/>
          <w:szCs w:val="20"/>
        </w:rPr>
        <w:t>eistungsfaktor</w:t>
      </w:r>
      <w:r>
        <w:rPr>
          <w:color w:val="000000"/>
          <w:szCs w:val="20"/>
        </w:rPr>
        <w:t xml:space="preserve"> </w:t>
      </w:r>
      <w:r w:rsidRPr="007D1B83">
        <w:rPr>
          <w:color w:val="000000"/>
          <w:szCs w:val="20"/>
        </w:rPr>
        <w:t xml:space="preserve"> </w:t>
      </w:r>
      <w:r w:rsidR="00431E59">
        <w:rPr>
          <w:color w:val="000000"/>
          <w:szCs w:val="20"/>
        </w:rPr>
        <w:t xml:space="preserve">0,9 </w:t>
      </w:r>
      <w:r w:rsidRPr="007D1B83">
        <w:rPr>
          <w:color w:val="000000"/>
          <w:szCs w:val="20"/>
        </w:rPr>
        <w:t>.</w:t>
      </w:r>
    </w:p>
    <w:p w14:paraId="15972223" w14:textId="77777777" w:rsidR="00F732EE" w:rsidRPr="007D1B83" w:rsidRDefault="00F732EE" w:rsidP="00F732EE">
      <w:pPr>
        <w:numPr>
          <w:ilvl w:val="0"/>
          <w:numId w:val="5"/>
        </w:numPr>
        <w:rPr>
          <w:color w:val="000000"/>
          <w:szCs w:val="20"/>
        </w:rPr>
      </w:pPr>
      <w:r w:rsidRPr="007D1B83">
        <w:rPr>
          <w:color w:val="000000"/>
          <w:szCs w:val="20"/>
        </w:rPr>
        <w:t xml:space="preserve">Kompatibilität mit dem Stromaggregat dank der Funktionen POWER WALK-IN, die ein progressives Anlaufen des Gleichrichters sowie eine Verzögerung beim Start des power </w:t>
      </w:r>
      <w:proofErr w:type="spellStart"/>
      <w:r w:rsidRPr="007D1B83">
        <w:rPr>
          <w:color w:val="000000"/>
          <w:szCs w:val="20"/>
        </w:rPr>
        <w:t>walk</w:t>
      </w:r>
      <w:proofErr w:type="spellEnd"/>
      <w:r w:rsidRPr="007D1B83">
        <w:rPr>
          <w:color w:val="000000"/>
          <w:szCs w:val="20"/>
        </w:rPr>
        <w:t xml:space="preserve"> und eine Sperrung der Batterieladung garantieren.</w:t>
      </w:r>
    </w:p>
    <w:p w14:paraId="62055DCC" w14:textId="77777777" w:rsidR="00F732EE" w:rsidRPr="007D1B83" w:rsidRDefault="00F732EE" w:rsidP="00F732EE">
      <w:pPr>
        <w:rPr>
          <w:color w:val="000000"/>
          <w:szCs w:val="20"/>
        </w:rPr>
      </w:pPr>
    </w:p>
    <w:p w14:paraId="02EC4716" w14:textId="77777777" w:rsidR="00F732EE" w:rsidRPr="007D1B83" w:rsidRDefault="00F732EE" w:rsidP="00F732EE">
      <w:pPr>
        <w:rPr>
          <w:color w:val="000000"/>
          <w:szCs w:val="20"/>
        </w:rPr>
      </w:pPr>
    </w:p>
    <w:p w14:paraId="3D6FC0A7" w14:textId="77777777" w:rsidR="00F732EE" w:rsidRPr="007D1B83" w:rsidRDefault="00F732EE" w:rsidP="00F732EE">
      <w:pPr>
        <w:rPr>
          <w:color w:val="000000"/>
          <w:szCs w:val="20"/>
          <w:u w:val="single"/>
        </w:rPr>
      </w:pPr>
      <w:proofErr w:type="spellStart"/>
      <w:r w:rsidRPr="007D1B83">
        <w:rPr>
          <w:color w:val="000000"/>
          <w:szCs w:val="20"/>
          <w:u w:val="single"/>
        </w:rPr>
        <w:t>Battery</w:t>
      </w:r>
      <w:proofErr w:type="spellEnd"/>
      <w:r w:rsidRPr="007D1B83">
        <w:rPr>
          <w:color w:val="000000"/>
          <w:szCs w:val="20"/>
          <w:u w:val="single"/>
        </w:rPr>
        <w:t xml:space="preserve"> Care System</w:t>
      </w:r>
    </w:p>
    <w:p w14:paraId="033EA037" w14:textId="77777777" w:rsidR="00F732EE" w:rsidRPr="007D1B83" w:rsidRDefault="00F732EE" w:rsidP="00F732EE">
      <w:pPr>
        <w:numPr>
          <w:ilvl w:val="0"/>
          <w:numId w:val="6"/>
        </w:numPr>
        <w:rPr>
          <w:color w:val="000000"/>
          <w:szCs w:val="20"/>
        </w:rPr>
      </w:pPr>
      <w:r w:rsidRPr="007D1B83">
        <w:rPr>
          <w:color w:val="000000"/>
          <w:szCs w:val="20"/>
        </w:rPr>
        <w:t>Batterieladung mit zwei Spannungsstufen gemäß Eigenschaft U1U2</w:t>
      </w:r>
    </w:p>
    <w:p w14:paraId="1495046C" w14:textId="77777777" w:rsidR="00F732EE" w:rsidRPr="007D1B83" w:rsidRDefault="00F732EE" w:rsidP="00F732EE">
      <w:pPr>
        <w:numPr>
          <w:ilvl w:val="0"/>
          <w:numId w:val="6"/>
        </w:numPr>
        <w:rPr>
          <w:color w:val="000000"/>
          <w:szCs w:val="20"/>
        </w:rPr>
      </w:pPr>
      <w:r w:rsidRPr="007D1B83">
        <w:rPr>
          <w:color w:val="000000"/>
          <w:szCs w:val="20"/>
        </w:rPr>
        <w:lastRenderedPageBreak/>
        <w:t>Ladungsausgleich abhängig von der Temperatur</w:t>
      </w:r>
    </w:p>
    <w:p w14:paraId="33D75DAF" w14:textId="77777777" w:rsidR="00F732EE" w:rsidRPr="007D1B83" w:rsidRDefault="00F732EE" w:rsidP="00F732EE">
      <w:pPr>
        <w:numPr>
          <w:ilvl w:val="0"/>
          <w:numId w:val="6"/>
        </w:numPr>
        <w:rPr>
          <w:color w:val="000000"/>
          <w:szCs w:val="20"/>
        </w:rPr>
      </w:pPr>
      <w:r w:rsidRPr="007D1B83">
        <w:rPr>
          <w:color w:val="000000"/>
          <w:szCs w:val="20"/>
        </w:rPr>
        <w:t>Geeignet zum Laden von Batterien mit langer Autonomie</w:t>
      </w:r>
    </w:p>
    <w:p w14:paraId="6831C0C3" w14:textId="77777777" w:rsidR="00F732EE" w:rsidRPr="007D1B83" w:rsidRDefault="00F732EE" w:rsidP="00F732EE">
      <w:pPr>
        <w:numPr>
          <w:ilvl w:val="0"/>
          <w:numId w:val="6"/>
        </w:numPr>
        <w:rPr>
          <w:color w:val="000000"/>
          <w:szCs w:val="20"/>
        </w:rPr>
      </w:pPr>
      <w:r w:rsidRPr="007D1B83">
        <w:rPr>
          <w:color w:val="000000"/>
          <w:szCs w:val="20"/>
        </w:rPr>
        <w:t>Batterietest zum Erfassen eventueller Batterie-Leistungsverschlechterungen</w:t>
      </w:r>
    </w:p>
    <w:p w14:paraId="57BCEFE6" w14:textId="77777777" w:rsidR="00F732EE" w:rsidRPr="007D1B83" w:rsidRDefault="00F732EE" w:rsidP="00F732EE">
      <w:pPr>
        <w:rPr>
          <w:color w:val="000000"/>
          <w:szCs w:val="20"/>
        </w:rPr>
      </w:pPr>
    </w:p>
    <w:p w14:paraId="064C3C73" w14:textId="77777777" w:rsidR="00F732EE" w:rsidRPr="007D1B83" w:rsidRDefault="00F732EE" w:rsidP="00F732EE">
      <w:pPr>
        <w:rPr>
          <w:color w:val="000000"/>
          <w:szCs w:val="20"/>
          <w:u w:val="single"/>
        </w:rPr>
      </w:pPr>
      <w:r w:rsidRPr="007D1B83">
        <w:rPr>
          <w:color w:val="000000"/>
          <w:szCs w:val="20"/>
          <w:u w:val="single"/>
        </w:rPr>
        <w:t>Trenntransformator am WR (Inverter) Ausgang</w:t>
      </w:r>
    </w:p>
    <w:p w14:paraId="35B7BEDA" w14:textId="77777777" w:rsidR="00F732EE" w:rsidRPr="007D1B83" w:rsidRDefault="00F732EE" w:rsidP="00F732EE">
      <w:pPr>
        <w:numPr>
          <w:ilvl w:val="0"/>
          <w:numId w:val="7"/>
        </w:numPr>
        <w:rPr>
          <w:color w:val="000000"/>
          <w:szCs w:val="20"/>
        </w:rPr>
      </w:pPr>
      <w:r w:rsidRPr="007D1B83">
        <w:rPr>
          <w:color w:val="000000"/>
          <w:szCs w:val="20"/>
        </w:rPr>
        <w:t>zum Schutz der Lasten gegen Netzstörungen bei allen Betriebszuständen</w:t>
      </w:r>
    </w:p>
    <w:p w14:paraId="65217813" w14:textId="77777777" w:rsidR="00F732EE" w:rsidRPr="007D1B83" w:rsidRDefault="00F732EE" w:rsidP="00F732EE">
      <w:pPr>
        <w:rPr>
          <w:color w:val="000000"/>
          <w:szCs w:val="20"/>
        </w:rPr>
      </w:pPr>
    </w:p>
    <w:p w14:paraId="50086AA9" w14:textId="77777777" w:rsidR="00F732EE" w:rsidRPr="007D1B83" w:rsidRDefault="00F732EE" w:rsidP="00F732EE">
      <w:pPr>
        <w:rPr>
          <w:color w:val="000000"/>
          <w:szCs w:val="20"/>
          <w:u w:val="single"/>
        </w:rPr>
      </w:pPr>
      <w:r w:rsidRPr="007D1B83">
        <w:rPr>
          <w:color w:val="000000"/>
          <w:szCs w:val="20"/>
          <w:u w:val="single"/>
        </w:rPr>
        <w:t>Doppelter Schutz der angeschlossenen Lasten von der Batterie</w:t>
      </w:r>
    </w:p>
    <w:p w14:paraId="6DF0B59A" w14:textId="77777777" w:rsidR="00F732EE" w:rsidRPr="007D1B83" w:rsidRDefault="00F732EE" w:rsidP="00F732EE">
      <w:pPr>
        <w:numPr>
          <w:ilvl w:val="0"/>
          <w:numId w:val="8"/>
        </w:numPr>
        <w:rPr>
          <w:color w:val="000000"/>
          <w:szCs w:val="20"/>
        </w:rPr>
      </w:pPr>
      <w:r w:rsidRPr="007D1B83">
        <w:rPr>
          <w:color w:val="000000"/>
          <w:szCs w:val="20"/>
        </w:rPr>
        <w:t>Elektronischer Schutz der Steuerkreise</w:t>
      </w:r>
    </w:p>
    <w:p w14:paraId="4673B77A" w14:textId="77777777" w:rsidR="00F732EE" w:rsidRPr="007D1B83" w:rsidRDefault="00F732EE" w:rsidP="00F732EE">
      <w:pPr>
        <w:numPr>
          <w:ilvl w:val="0"/>
          <w:numId w:val="8"/>
        </w:numPr>
        <w:rPr>
          <w:color w:val="000000"/>
          <w:szCs w:val="20"/>
        </w:rPr>
      </w:pPr>
      <w:r w:rsidRPr="007D1B83">
        <w:rPr>
          <w:color w:val="000000"/>
          <w:szCs w:val="20"/>
        </w:rPr>
        <w:t>Galvanischer Schutz durch den integrierten Trenntransformator am Ausgang des Inverters</w:t>
      </w:r>
    </w:p>
    <w:p w14:paraId="605297C3" w14:textId="77777777" w:rsidR="00F732EE" w:rsidRPr="007D1B83" w:rsidRDefault="00F732EE" w:rsidP="00F732EE">
      <w:pPr>
        <w:rPr>
          <w:color w:val="000000"/>
          <w:szCs w:val="20"/>
        </w:rPr>
      </w:pPr>
    </w:p>
    <w:p w14:paraId="5B9508E0" w14:textId="77777777" w:rsidR="00F732EE" w:rsidRPr="007D1B83" w:rsidRDefault="00F732EE" w:rsidP="00F732EE">
      <w:pPr>
        <w:rPr>
          <w:color w:val="000000"/>
          <w:szCs w:val="20"/>
          <w:u w:val="single"/>
        </w:rPr>
      </w:pPr>
      <w:r w:rsidRPr="007D1B83">
        <w:rPr>
          <w:color w:val="000000"/>
          <w:szCs w:val="20"/>
          <w:u w:val="single"/>
        </w:rPr>
        <w:t>Thermische Überdimensionierung des Inverters</w:t>
      </w:r>
    </w:p>
    <w:p w14:paraId="7F826EEF" w14:textId="77777777" w:rsidR="00F732EE" w:rsidRPr="007D1B83" w:rsidRDefault="00F732EE" w:rsidP="00F732EE">
      <w:pPr>
        <w:numPr>
          <w:ilvl w:val="0"/>
          <w:numId w:val="9"/>
        </w:numPr>
        <w:rPr>
          <w:color w:val="000000"/>
          <w:szCs w:val="20"/>
        </w:rPr>
      </w:pPr>
      <w:r w:rsidRPr="007D1B83">
        <w:rPr>
          <w:color w:val="000000"/>
          <w:szCs w:val="20"/>
        </w:rPr>
        <w:t>um eine Überlast von 110% für 60 Minuten zu garantieren</w:t>
      </w:r>
    </w:p>
    <w:p w14:paraId="49E6C6CD" w14:textId="77777777" w:rsidR="00F732EE" w:rsidRPr="007D1B83" w:rsidRDefault="00F732EE" w:rsidP="00F732EE">
      <w:pPr>
        <w:rPr>
          <w:color w:val="000000"/>
          <w:szCs w:val="20"/>
        </w:rPr>
      </w:pPr>
    </w:p>
    <w:p w14:paraId="3565899B" w14:textId="77777777" w:rsidR="00F732EE" w:rsidRPr="00AE336B" w:rsidRDefault="00F732EE" w:rsidP="00F732EE">
      <w:pPr>
        <w:rPr>
          <w:color w:val="000000"/>
          <w:szCs w:val="20"/>
          <w:u w:val="single"/>
        </w:rPr>
      </w:pPr>
      <w:r w:rsidRPr="00AE336B">
        <w:rPr>
          <w:color w:val="000000"/>
          <w:szCs w:val="20"/>
          <w:u w:val="single"/>
        </w:rPr>
        <w:t xml:space="preserve">Fähigkeit zur Versorgung von Lasten mit cos </w:t>
      </w:r>
      <w:proofErr w:type="spellStart"/>
      <w:r w:rsidRPr="00AE336B">
        <w:rPr>
          <w:color w:val="000000"/>
          <w:szCs w:val="20"/>
          <w:u w:val="single"/>
        </w:rPr>
        <w:t>phi</w:t>
      </w:r>
      <w:proofErr w:type="spellEnd"/>
      <w:r w:rsidRPr="00AE336B">
        <w:rPr>
          <w:color w:val="000000"/>
          <w:szCs w:val="20"/>
          <w:u w:val="single"/>
        </w:rPr>
        <w:t xml:space="preserve"> von 0,</w:t>
      </w:r>
      <w:r w:rsidR="00855C80">
        <w:rPr>
          <w:color w:val="000000"/>
          <w:szCs w:val="20"/>
          <w:u w:val="single"/>
        </w:rPr>
        <w:t>9</w:t>
      </w:r>
      <w:r w:rsidRPr="00AE336B">
        <w:rPr>
          <w:color w:val="000000"/>
          <w:szCs w:val="20"/>
          <w:u w:val="single"/>
        </w:rPr>
        <w:t xml:space="preserve"> induktiv bis 0,9 kapazitiv</w:t>
      </w:r>
    </w:p>
    <w:p w14:paraId="135CBEB3" w14:textId="77777777" w:rsidR="00F732EE" w:rsidRPr="007D1B83" w:rsidRDefault="00F732EE" w:rsidP="00F732EE">
      <w:pPr>
        <w:numPr>
          <w:ilvl w:val="0"/>
          <w:numId w:val="10"/>
        </w:numPr>
        <w:rPr>
          <w:color w:val="000000"/>
          <w:szCs w:val="20"/>
        </w:rPr>
      </w:pPr>
      <w:r w:rsidRPr="007D1B83">
        <w:rPr>
          <w:color w:val="000000"/>
          <w:szCs w:val="20"/>
        </w:rPr>
        <w:t>OHNE Reduzierung der aktiven Leistung</w:t>
      </w:r>
    </w:p>
    <w:p w14:paraId="680CA620" w14:textId="77777777" w:rsidR="00F732EE" w:rsidRPr="007D1B83" w:rsidRDefault="00F732EE" w:rsidP="00F732EE">
      <w:pPr>
        <w:rPr>
          <w:color w:val="000000"/>
          <w:szCs w:val="20"/>
        </w:rPr>
      </w:pPr>
    </w:p>
    <w:p w14:paraId="484E164E" w14:textId="77777777" w:rsidR="00F732EE" w:rsidRPr="00AE336B" w:rsidRDefault="00F732EE" w:rsidP="00F732EE">
      <w:pPr>
        <w:rPr>
          <w:color w:val="000000"/>
          <w:szCs w:val="20"/>
          <w:u w:val="single"/>
        </w:rPr>
      </w:pPr>
      <w:r w:rsidRPr="00AE336B">
        <w:rPr>
          <w:color w:val="000000"/>
          <w:szCs w:val="20"/>
          <w:u w:val="single"/>
        </w:rPr>
        <w:t xml:space="preserve">Schutz gegen Energie-Rückspeisung </w:t>
      </w:r>
    </w:p>
    <w:p w14:paraId="76BA91C3" w14:textId="77777777" w:rsidR="00F732EE" w:rsidRPr="007D1B83" w:rsidRDefault="00F732EE" w:rsidP="00F732EE">
      <w:pPr>
        <w:numPr>
          <w:ilvl w:val="0"/>
          <w:numId w:val="11"/>
        </w:numPr>
        <w:rPr>
          <w:color w:val="000000"/>
          <w:szCs w:val="20"/>
        </w:rPr>
      </w:pPr>
      <w:proofErr w:type="spellStart"/>
      <w:r w:rsidRPr="007D1B83">
        <w:rPr>
          <w:color w:val="000000"/>
          <w:szCs w:val="20"/>
        </w:rPr>
        <w:t>Backfeed</w:t>
      </w:r>
      <w:proofErr w:type="spellEnd"/>
      <w:r w:rsidRPr="007D1B83">
        <w:rPr>
          <w:color w:val="000000"/>
          <w:szCs w:val="20"/>
        </w:rPr>
        <w:t xml:space="preserve"> </w:t>
      </w:r>
      <w:proofErr w:type="spellStart"/>
      <w:r w:rsidRPr="007D1B83">
        <w:rPr>
          <w:color w:val="000000"/>
          <w:szCs w:val="20"/>
        </w:rPr>
        <w:t>Protection</w:t>
      </w:r>
      <w:proofErr w:type="spellEnd"/>
    </w:p>
    <w:p w14:paraId="6E76E777" w14:textId="77777777" w:rsidR="00F732EE" w:rsidRPr="007D1B83" w:rsidRDefault="00F732EE" w:rsidP="00F732EE">
      <w:pPr>
        <w:rPr>
          <w:color w:val="000000"/>
          <w:szCs w:val="20"/>
        </w:rPr>
      </w:pPr>
    </w:p>
    <w:p w14:paraId="629AA35C" w14:textId="77777777" w:rsidR="00F732EE" w:rsidRPr="00AE336B" w:rsidRDefault="00F732EE" w:rsidP="00F732EE">
      <w:pPr>
        <w:rPr>
          <w:color w:val="000000"/>
          <w:szCs w:val="20"/>
          <w:u w:val="single"/>
        </w:rPr>
      </w:pPr>
      <w:r w:rsidRPr="00AE336B">
        <w:rPr>
          <w:color w:val="000000"/>
          <w:szCs w:val="20"/>
          <w:u w:val="single"/>
        </w:rPr>
        <w:t>Erweiterbarkeit des Systems bis auf 8 Einheiten</w:t>
      </w:r>
    </w:p>
    <w:p w14:paraId="6179E63F" w14:textId="77777777" w:rsidR="00F732EE" w:rsidRPr="007D1B83" w:rsidRDefault="00F732EE" w:rsidP="00F732EE">
      <w:pPr>
        <w:numPr>
          <w:ilvl w:val="0"/>
          <w:numId w:val="12"/>
        </w:numPr>
        <w:rPr>
          <w:color w:val="000000"/>
          <w:szCs w:val="20"/>
          <w:lang w:val="en-US"/>
        </w:rPr>
      </w:pPr>
      <w:r w:rsidRPr="007D1B83">
        <w:rPr>
          <w:color w:val="000000"/>
          <w:szCs w:val="20"/>
          <w:lang w:val="en-US"/>
        </w:rPr>
        <w:t>Dual BUS-</w:t>
      </w:r>
      <w:proofErr w:type="spellStart"/>
      <w:r w:rsidRPr="007D1B83">
        <w:rPr>
          <w:color w:val="000000"/>
          <w:szCs w:val="20"/>
          <w:lang w:val="en-US"/>
        </w:rPr>
        <w:t>Konfiguration</w:t>
      </w:r>
      <w:proofErr w:type="spellEnd"/>
    </w:p>
    <w:p w14:paraId="1C82F952" w14:textId="77777777" w:rsidR="00F732EE" w:rsidRPr="007D1B83" w:rsidRDefault="00F732EE" w:rsidP="00F732EE">
      <w:pPr>
        <w:numPr>
          <w:ilvl w:val="0"/>
          <w:numId w:val="12"/>
        </w:numPr>
        <w:rPr>
          <w:color w:val="000000"/>
          <w:szCs w:val="20"/>
          <w:lang w:val="en-US"/>
        </w:rPr>
      </w:pPr>
      <w:r w:rsidRPr="007D1B83">
        <w:rPr>
          <w:color w:val="000000"/>
          <w:szCs w:val="20"/>
          <w:lang w:val="en-US"/>
        </w:rPr>
        <w:t>Dynamic Dual Bus-</w:t>
      </w:r>
      <w:proofErr w:type="spellStart"/>
      <w:r w:rsidRPr="007D1B83">
        <w:rPr>
          <w:color w:val="000000"/>
          <w:szCs w:val="20"/>
          <w:lang w:val="en-US"/>
        </w:rPr>
        <w:t>Konfiguration</w:t>
      </w:r>
      <w:proofErr w:type="spellEnd"/>
    </w:p>
    <w:p w14:paraId="67A390FC" w14:textId="77777777" w:rsidR="00F732EE" w:rsidRPr="007D1B83" w:rsidRDefault="00F732EE" w:rsidP="00F732EE">
      <w:pPr>
        <w:rPr>
          <w:color w:val="000000"/>
          <w:szCs w:val="20"/>
          <w:lang w:val="en-US"/>
        </w:rPr>
      </w:pPr>
    </w:p>
    <w:p w14:paraId="08FDF75B" w14:textId="77777777" w:rsidR="00F732EE" w:rsidRDefault="00F732EE" w:rsidP="00F732EE">
      <w:pPr>
        <w:rPr>
          <w:color w:val="000000"/>
          <w:szCs w:val="20"/>
        </w:rPr>
      </w:pPr>
      <w:r w:rsidRPr="007D1B83">
        <w:rPr>
          <w:color w:val="000000"/>
          <w:szCs w:val="20"/>
        </w:rPr>
        <w:t xml:space="preserve">Das USV-System kann gemeinsam mit dem Unternehmen wachsen. Es bestehen Erweiterungsmöglichkeiten von bis zu </w:t>
      </w:r>
      <w:r w:rsidR="00431E59">
        <w:rPr>
          <w:color w:val="000000"/>
          <w:szCs w:val="20"/>
        </w:rPr>
        <w:t xml:space="preserve">8 </w:t>
      </w:r>
      <w:r w:rsidRPr="007D1B83">
        <w:rPr>
          <w:color w:val="000000"/>
          <w:szCs w:val="20"/>
        </w:rPr>
        <w:t xml:space="preserve"> parallel geschalteten Anlagen, ohne dass dabei die Anfangsinvestitionen verloren werden.</w:t>
      </w:r>
    </w:p>
    <w:p w14:paraId="12070F71" w14:textId="77777777" w:rsidR="00F732EE" w:rsidRDefault="00F732EE" w:rsidP="00F732EE">
      <w:pPr>
        <w:rPr>
          <w:color w:val="000000"/>
          <w:szCs w:val="20"/>
        </w:rPr>
      </w:pPr>
    </w:p>
    <w:p w14:paraId="33E80A10" w14:textId="77777777" w:rsidR="00F732EE" w:rsidRDefault="00F732EE" w:rsidP="00F732EE">
      <w:pPr>
        <w:rPr>
          <w:color w:val="000000"/>
          <w:szCs w:val="20"/>
        </w:rPr>
      </w:pPr>
    </w:p>
    <w:p w14:paraId="67D6E180" w14:textId="77777777" w:rsidR="00F732EE" w:rsidRPr="000660EB" w:rsidRDefault="00F732EE" w:rsidP="00F732EE">
      <w:pPr>
        <w:rPr>
          <w:b/>
          <w:color w:val="000000"/>
          <w:szCs w:val="20"/>
        </w:rPr>
      </w:pPr>
      <w:r w:rsidRPr="000660EB">
        <w:rPr>
          <w:b/>
          <w:color w:val="000000"/>
          <w:szCs w:val="20"/>
        </w:rPr>
        <w:t>Trennschalter:</w:t>
      </w:r>
    </w:p>
    <w:p w14:paraId="3995D599" w14:textId="77777777" w:rsidR="00F732EE" w:rsidRPr="000660EB" w:rsidRDefault="00F732EE" w:rsidP="00F732EE">
      <w:pPr>
        <w:rPr>
          <w:color w:val="000000"/>
          <w:szCs w:val="20"/>
        </w:rPr>
      </w:pPr>
      <w:r w:rsidRPr="000660EB">
        <w:rPr>
          <w:color w:val="000000"/>
          <w:szCs w:val="20"/>
        </w:rPr>
        <w:t>Die USV ist mit den folgenden Trennschaltern ausgestattet. Die Trennschalter befinden sich an der Frontseite des Schranks und sind zugänglich, wenn die Tür geöffnet wird:</w:t>
      </w:r>
    </w:p>
    <w:p w14:paraId="44303037" w14:textId="77777777" w:rsidR="00F732EE" w:rsidRPr="000660EB" w:rsidRDefault="00F732EE" w:rsidP="00F732EE">
      <w:pPr>
        <w:numPr>
          <w:ilvl w:val="0"/>
          <w:numId w:val="13"/>
        </w:numPr>
        <w:rPr>
          <w:color w:val="000000"/>
          <w:szCs w:val="20"/>
        </w:rPr>
      </w:pPr>
      <w:r w:rsidRPr="000660EB">
        <w:rPr>
          <w:color w:val="000000"/>
          <w:szCs w:val="20"/>
        </w:rPr>
        <w:t>SWIN (Eingang Gleichrichter)</w:t>
      </w:r>
    </w:p>
    <w:p w14:paraId="07B67B76" w14:textId="77777777" w:rsidR="00F732EE" w:rsidRPr="000660EB" w:rsidRDefault="00F732EE" w:rsidP="00F732EE">
      <w:pPr>
        <w:numPr>
          <w:ilvl w:val="0"/>
          <w:numId w:val="13"/>
        </w:numPr>
        <w:rPr>
          <w:color w:val="000000"/>
          <w:szCs w:val="20"/>
        </w:rPr>
      </w:pPr>
      <w:r w:rsidRPr="000660EB">
        <w:rPr>
          <w:color w:val="000000"/>
          <w:szCs w:val="20"/>
        </w:rPr>
        <w:t>SWMB (Manueller Bypass)</w:t>
      </w:r>
    </w:p>
    <w:p w14:paraId="7EAB0A4C" w14:textId="77777777" w:rsidR="00F732EE" w:rsidRPr="000660EB" w:rsidRDefault="00F732EE" w:rsidP="00F732EE">
      <w:pPr>
        <w:numPr>
          <w:ilvl w:val="0"/>
          <w:numId w:val="13"/>
        </w:numPr>
        <w:rPr>
          <w:color w:val="000000"/>
          <w:szCs w:val="20"/>
        </w:rPr>
      </w:pPr>
      <w:r w:rsidRPr="000660EB">
        <w:rPr>
          <w:color w:val="000000"/>
          <w:szCs w:val="20"/>
        </w:rPr>
        <w:t>SW</w:t>
      </w:r>
      <w:r>
        <w:rPr>
          <w:color w:val="000000"/>
          <w:szCs w:val="20"/>
        </w:rPr>
        <w:t>BY</w:t>
      </w:r>
      <w:r w:rsidRPr="000660EB">
        <w:rPr>
          <w:color w:val="000000"/>
          <w:szCs w:val="20"/>
        </w:rPr>
        <w:t xml:space="preserve"> (Eingang Reservenetz)</w:t>
      </w:r>
    </w:p>
    <w:p w14:paraId="02B6FACD" w14:textId="77777777" w:rsidR="00F732EE" w:rsidRPr="000660EB" w:rsidRDefault="00F732EE" w:rsidP="00F732EE">
      <w:pPr>
        <w:numPr>
          <w:ilvl w:val="0"/>
          <w:numId w:val="13"/>
        </w:numPr>
        <w:rPr>
          <w:color w:val="000000"/>
          <w:szCs w:val="20"/>
        </w:rPr>
      </w:pPr>
      <w:r w:rsidRPr="000660EB">
        <w:rPr>
          <w:color w:val="000000"/>
          <w:szCs w:val="20"/>
        </w:rPr>
        <w:t>SWOUT (Ausgang Verbraucherkreis)</w:t>
      </w:r>
    </w:p>
    <w:p w14:paraId="40C0413F" w14:textId="77777777" w:rsidR="00F732EE" w:rsidRPr="000660EB" w:rsidRDefault="00F732EE" w:rsidP="00F732EE">
      <w:pPr>
        <w:rPr>
          <w:color w:val="000000"/>
          <w:szCs w:val="20"/>
        </w:rPr>
      </w:pPr>
    </w:p>
    <w:p w14:paraId="2A93DF43" w14:textId="77777777" w:rsidR="00F732EE" w:rsidRPr="000660EB" w:rsidRDefault="00F732EE" w:rsidP="00F732EE">
      <w:pPr>
        <w:rPr>
          <w:color w:val="000000"/>
          <w:szCs w:val="20"/>
        </w:rPr>
      </w:pPr>
    </w:p>
    <w:p w14:paraId="05E8E1DD" w14:textId="77777777" w:rsidR="00F732EE" w:rsidRPr="000660EB" w:rsidRDefault="00F732EE" w:rsidP="00F732EE">
      <w:pPr>
        <w:rPr>
          <w:b/>
          <w:color w:val="000000"/>
          <w:szCs w:val="20"/>
        </w:rPr>
      </w:pPr>
      <w:r w:rsidRPr="000660EB">
        <w:rPr>
          <w:b/>
          <w:color w:val="000000"/>
          <w:szCs w:val="20"/>
        </w:rPr>
        <w:t>Gleichrichter:</w:t>
      </w:r>
    </w:p>
    <w:p w14:paraId="522D8A90" w14:textId="77777777" w:rsidR="00F732EE" w:rsidRPr="000660EB" w:rsidRDefault="00F732EE" w:rsidP="00F732EE">
      <w:pPr>
        <w:rPr>
          <w:color w:val="000000"/>
          <w:szCs w:val="20"/>
        </w:rPr>
      </w:pPr>
      <w:r w:rsidRPr="000660EB">
        <w:rPr>
          <w:color w:val="000000"/>
          <w:szCs w:val="20"/>
        </w:rPr>
        <w:t xml:space="preserve">Das Leitfabrikat </w:t>
      </w:r>
      <w:r>
        <w:rPr>
          <w:color w:val="000000"/>
          <w:szCs w:val="20"/>
        </w:rPr>
        <w:t xml:space="preserve">MP </w:t>
      </w:r>
      <w:r w:rsidRPr="000660EB">
        <w:rPr>
          <w:color w:val="000000"/>
          <w:szCs w:val="20"/>
        </w:rPr>
        <w:t>ist entwickelt worden, um die Auswirkungen auf das Netz oder ein vorgeschaltetes Stromaggregat zu verringern.</w:t>
      </w:r>
    </w:p>
    <w:p w14:paraId="3829A7C1" w14:textId="77777777" w:rsidR="00F732EE" w:rsidRPr="000660EB" w:rsidRDefault="00F732EE" w:rsidP="00F732EE">
      <w:pPr>
        <w:rPr>
          <w:color w:val="000000"/>
          <w:szCs w:val="20"/>
        </w:rPr>
      </w:pPr>
      <w:r w:rsidRPr="000660EB">
        <w:rPr>
          <w:color w:val="000000"/>
          <w:szCs w:val="20"/>
        </w:rPr>
        <w:t>Die wichtigsten Merkmale in Einzelnen:</w:t>
      </w:r>
    </w:p>
    <w:p w14:paraId="3115711A" w14:textId="77777777" w:rsidR="00F732EE" w:rsidRPr="000660EB" w:rsidRDefault="00F732EE" w:rsidP="00F732EE">
      <w:pPr>
        <w:rPr>
          <w:color w:val="000000"/>
          <w:szCs w:val="20"/>
        </w:rPr>
      </w:pPr>
    </w:p>
    <w:p w14:paraId="1EA0D20E" w14:textId="77777777" w:rsidR="00F732EE" w:rsidRPr="000660EB" w:rsidRDefault="00F732EE" w:rsidP="00F732EE">
      <w:pPr>
        <w:numPr>
          <w:ilvl w:val="0"/>
          <w:numId w:val="18"/>
        </w:numPr>
        <w:rPr>
          <w:color w:val="000000"/>
          <w:szCs w:val="20"/>
        </w:rPr>
      </w:pPr>
      <w:r w:rsidRPr="000660EB">
        <w:rPr>
          <w:color w:val="000000"/>
          <w:szCs w:val="20"/>
        </w:rPr>
        <w:t>Oberwellen am Eingang. Aufgrund der niedrigen Oberwellen am Ein-gang und dem hohen Leistungsfaktor reduzieren sich auf diese Weise die Installationskosten und die Bemessung eines eventuellen vorgeschalteten Stromaggregates.</w:t>
      </w:r>
    </w:p>
    <w:p w14:paraId="1AA7343C" w14:textId="77777777" w:rsidR="00F732EE" w:rsidRPr="000660EB" w:rsidRDefault="00F732EE" w:rsidP="00F732EE">
      <w:pPr>
        <w:rPr>
          <w:color w:val="000000"/>
          <w:szCs w:val="20"/>
        </w:rPr>
      </w:pPr>
    </w:p>
    <w:p w14:paraId="1B8BB0C6" w14:textId="77777777" w:rsidR="00F732EE" w:rsidRPr="000660EB" w:rsidRDefault="00F732EE" w:rsidP="00F732EE">
      <w:pPr>
        <w:numPr>
          <w:ilvl w:val="0"/>
          <w:numId w:val="17"/>
        </w:numPr>
        <w:rPr>
          <w:color w:val="000000"/>
          <w:szCs w:val="20"/>
        </w:rPr>
      </w:pPr>
      <w:r w:rsidRPr="000660EB">
        <w:rPr>
          <w:color w:val="000000"/>
          <w:szCs w:val="20"/>
        </w:rPr>
        <w:t xml:space="preserve">Progressives Anlaufen des Gleichrichters (Power Walk-in). Wird Spannung am Eingang zum Gleichrichter angelegt, wie zum Beispiel nach einem Netzausfall, läuft dieser, mit einer zwischen 0 bis </w:t>
      </w:r>
      <w:r w:rsidR="008D1EAF">
        <w:rPr>
          <w:color w:val="000000"/>
          <w:szCs w:val="20"/>
        </w:rPr>
        <w:t>12</w:t>
      </w:r>
      <w:r w:rsidRPr="000660EB">
        <w:rPr>
          <w:color w:val="000000"/>
          <w:szCs w:val="20"/>
        </w:rPr>
        <w:t>0 Sekunden programmierbaren Zeit sanft an.</w:t>
      </w:r>
    </w:p>
    <w:p w14:paraId="590960A3" w14:textId="77777777" w:rsidR="00F732EE" w:rsidRPr="000660EB" w:rsidRDefault="00F732EE" w:rsidP="00F732EE">
      <w:pPr>
        <w:rPr>
          <w:color w:val="000000"/>
          <w:szCs w:val="20"/>
        </w:rPr>
      </w:pPr>
    </w:p>
    <w:p w14:paraId="57CD3CB5" w14:textId="77777777" w:rsidR="00F732EE" w:rsidRPr="000660EB" w:rsidRDefault="00F732EE" w:rsidP="00F732EE">
      <w:pPr>
        <w:numPr>
          <w:ilvl w:val="0"/>
          <w:numId w:val="16"/>
        </w:numPr>
        <w:rPr>
          <w:color w:val="000000"/>
          <w:szCs w:val="20"/>
        </w:rPr>
      </w:pPr>
      <w:r w:rsidRPr="000660EB">
        <w:rPr>
          <w:color w:val="000000"/>
          <w:szCs w:val="20"/>
        </w:rPr>
        <w:t>Verzögerung beim progressiven Anlaufen des Gleichrichters. Bei den Konfigurationen in Parallelschaltung kann das Anlaufen der Gleichrichter verzögert werden, um die Auswirkungen auf ein eventuell der USV vorgeschaltetes Stromaggregat zu verringern. Die Verzögerung beim</w:t>
      </w:r>
      <w:r>
        <w:rPr>
          <w:color w:val="000000"/>
          <w:szCs w:val="20"/>
        </w:rPr>
        <w:t xml:space="preserve"> </w:t>
      </w:r>
      <w:r w:rsidRPr="000660EB">
        <w:rPr>
          <w:color w:val="000000"/>
          <w:szCs w:val="20"/>
        </w:rPr>
        <w:t>Anlaufen kann von 0 bis 120 Sekunden programmiert werden.</w:t>
      </w:r>
    </w:p>
    <w:p w14:paraId="779ED061" w14:textId="77777777" w:rsidR="00F732EE" w:rsidRPr="000660EB" w:rsidRDefault="00F732EE" w:rsidP="00F732EE">
      <w:pPr>
        <w:rPr>
          <w:color w:val="000000"/>
          <w:szCs w:val="20"/>
        </w:rPr>
      </w:pPr>
    </w:p>
    <w:p w14:paraId="22AD1745" w14:textId="77777777" w:rsidR="00F732EE" w:rsidRPr="000660EB" w:rsidRDefault="00F732EE" w:rsidP="00F732EE">
      <w:pPr>
        <w:numPr>
          <w:ilvl w:val="0"/>
          <w:numId w:val="15"/>
        </w:numPr>
        <w:rPr>
          <w:color w:val="000000"/>
          <w:szCs w:val="20"/>
        </w:rPr>
      </w:pPr>
      <w:r w:rsidRPr="000660EB">
        <w:rPr>
          <w:color w:val="000000"/>
          <w:szCs w:val="20"/>
        </w:rPr>
        <w:lastRenderedPageBreak/>
        <w:t>Sperren des Batterie-Ladestroms. Bei Betrieb der USV mit einem Stromaggregat kann die Batterieladung gesperrt werden um damit die volle zur Verfügung stehende Leistung für die Stromversorgung der Verbraucher zu nutzen.</w:t>
      </w:r>
    </w:p>
    <w:p w14:paraId="6562799F" w14:textId="77777777" w:rsidR="00F732EE" w:rsidRPr="000660EB" w:rsidRDefault="00F732EE" w:rsidP="00F732EE">
      <w:pPr>
        <w:rPr>
          <w:color w:val="000000"/>
          <w:szCs w:val="20"/>
        </w:rPr>
      </w:pPr>
    </w:p>
    <w:p w14:paraId="0DE0B483" w14:textId="77777777" w:rsidR="00F732EE" w:rsidRDefault="00F732EE" w:rsidP="00F732EE">
      <w:pPr>
        <w:numPr>
          <w:ilvl w:val="0"/>
          <w:numId w:val="14"/>
        </w:numPr>
        <w:rPr>
          <w:color w:val="000000"/>
          <w:szCs w:val="20"/>
        </w:rPr>
      </w:pPr>
      <w:r w:rsidRPr="000660EB">
        <w:rPr>
          <w:color w:val="000000"/>
          <w:szCs w:val="20"/>
        </w:rPr>
        <w:t xml:space="preserve">Sperren der Synchronisierung mit dem By-Pass. Bei einem Stromaggregat mit sehr unstabiler Ausgangsfrequenz kann die Synchronisierung des Wechselrichters mit dem By-Pass gesperrt werden. Unter dieser Bedingung erzeugt der Wechselrichter durch </w:t>
      </w:r>
      <w:r>
        <w:rPr>
          <w:color w:val="000000"/>
          <w:szCs w:val="20"/>
        </w:rPr>
        <w:t>interne Taktung</w:t>
      </w:r>
      <w:r w:rsidRPr="000660EB">
        <w:rPr>
          <w:color w:val="000000"/>
          <w:szCs w:val="20"/>
        </w:rPr>
        <w:t xml:space="preserve"> eine Ausgangsspannung im Modus Free Running.</w:t>
      </w:r>
      <w:r>
        <w:rPr>
          <w:color w:val="000000"/>
          <w:szCs w:val="20"/>
        </w:rPr>
        <w:t xml:space="preserve"> </w:t>
      </w:r>
      <w:r w:rsidRPr="000660EB">
        <w:rPr>
          <w:color w:val="000000"/>
          <w:szCs w:val="20"/>
        </w:rPr>
        <w:t>Folglich ist die Lastübertragung auf den By-Pass automatisch gesperrt.</w:t>
      </w:r>
    </w:p>
    <w:p w14:paraId="0079C0B6" w14:textId="77777777" w:rsidR="00F732EE" w:rsidRDefault="00F732EE" w:rsidP="00F732EE">
      <w:pPr>
        <w:rPr>
          <w:color w:val="000000"/>
          <w:szCs w:val="20"/>
        </w:rPr>
      </w:pPr>
    </w:p>
    <w:p w14:paraId="59E2C5A8" w14:textId="77777777" w:rsidR="00F732EE" w:rsidRDefault="00F732EE" w:rsidP="00F732EE">
      <w:pPr>
        <w:rPr>
          <w:color w:val="000000"/>
          <w:szCs w:val="20"/>
        </w:rPr>
      </w:pPr>
    </w:p>
    <w:p w14:paraId="6BC59911" w14:textId="77777777" w:rsidR="00F732EE" w:rsidRPr="000660EB" w:rsidRDefault="00F732EE" w:rsidP="00F732EE">
      <w:pPr>
        <w:rPr>
          <w:b/>
          <w:color w:val="000000"/>
          <w:szCs w:val="20"/>
        </w:rPr>
      </w:pPr>
      <w:r w:rsidRPr="000660EB">
        <w:rPr>
          <w:b/>
          <w:color w:val="000000"/>
          <w:szCs w:val="20"/>
        </w:rPr>
        <w:t xml:space="preserve">Batterielader : </w:t>
      </w:r>
    </w:p>
    <w:p w14:paraId="168E2115" w14:textId="77777777" w:rsidR="00F732EE" w:rsidRPr="000660EB" w:rsidRDefault="00F732EE" w:rsidP="00F732EE">
      <w:pPr>
        <w:rPr>
          <w:color w:val="000000"/>
          <w:szCs w:val="20"/>
        </w:rPr>
      </w:pPr>
      <w:r w:rsidRPr="000660EB">
        <w:rPr>
          <w:color w:val="000000"/>
          <w:szCs w:val="20"/>
        </w:rPr>
        <w:t xml:space="preserve">Die angebotene USV-Anlage muss für den </w:t>
      </w:r>
      <w:r>
        <w:rPr>
          <w:color w:val="000000"/>
          <w:szCs w:val="20"/>
        </w:rPr>
        <w:t>Betrieb mit verschlossenen, war</w:t>
      </w:r>
      <w:r w:rsidRPr="000660EB">
        <w:rPr>
          <w:color w:val="000000"/>
          <w:szCs w:val="20"/>
        </w:rPr>
        <w:t xml:space="preserve">tungsfreien Bleibatterien (VRLA), AGM, </w:t>
      </w:r>
      <w:proofErr w:type="spellStart"/>
      <w:r w:rsidRPr="000660EB">
        <w:rPr>
          <w:color w:val="000000"/>
          <w:szCs w:val="20"/>
        </w:rPr>
        <w:t>NiCd</w:t>
      </w:r>
      <w:proofErr w:type="spellEnd"/>
      <w:r w:rsidRPr="000660EB">
        <w:rPr>
          <w:color w:val="000000"/>
          <w:szCs w:val="20"/>
        </w:rPr>
        <w:t xml:space="preserve"> und mit wartungsarmen, geschlossenen Batterieelementen geeignet sein. Abhängig vom Batterietyp stehen verschiedene Lademethoden zur Verfügung:</w:t>
      </w:r>
    </w:p>
    <w:p w14:paraId="6597D880" w14:textId="77777777" w:rsidR="00F732EE" w:rsidRPr="000660EB" w:rsidRDefault="00F732EE" w:rsidP="00F732EE">
      <w:pPr>
        <w:rPr>
          <w:color w:val="000000"/>
          <w:szCs w:val="20"/>
        </w:rPr>
      </w:pPr>
    </w:p>
    <w:p w14:paraId="0D599758" w14:textId="77777777" w:rsidR="00F732EE" w:rsidRPr="000660EB" w:rsidRDefault="00F732EE" w:rsidP="00F732EE">
      <w:pPr>
        <w:rPr>
          <w:color w:val="000000"/>
          <w:szCs w:val="20"/>
          <w:u w:val="single"/>
        </w:rPr>
      </w:pPr>
      <w:r w:rsidRPr="000660EB">
        <w:rPr>
          <w:color w:val="000000"/>
          <w:szCs w:val="20"/>
          <w:u w:val="single"/>
        </w:rPr>
        <w:t>Floating (Standard-Konfiguration):</w:t>
      </w:r>
    </w:p>
    <w:p w14:paraId="410FD393" w14:textId="77777777" w:rsidR="00F732EE" w:rsidRPr="000660EB" w:rsidRDefault="00F732EE" w:rsidP="00F732EE">
      <w:pPr>
        <w:rPr>
          <w:color w:val="000000"/>
          <w:szCs w:val="20"/>
        </w:rPr>
      </w:pPr>
      <w:r w:rsidRPr="000660EB">
        <w:rPr>
          <w:color w:val="000000"/>
          <w:szCs w:val="20"/>
        </w:rPr>
        <w:t>Der Ladezustand der Batterie wird ständig überwacht und bei Rückkehr der</w:t>
      </w:r>
    </w:p>
    <w:p w14:paraId="1734889E" w14:textId="77777777" w:rsidR="00F732EE" w:rsidRPr="000660EB" w:rsidRDefault="00F732EE" w:rsidP="00F732EE">
      <w:pPr>
        <w:rPr>
          <w:color w:val="000000"/>
          <w:szCs w:val="20"/>
        </w:rPr>
      </w:pPr>
      <w:r w:rsidRPr="000660EB">
        <w:rPr>
          <w:color w:val="000000"/>
          <w:szCs w:val="20"/>
        </w:rPr>
        <w:t>Netzversorgung wird der Ladezyklus eingeschaltet und dabei die Batterien auf</w:t>
      </w:r>
    </w:p>
    <w:p w14:paraId="5569E38C" w14:textId="77777777" w:rsidR="00F732EE" w:rsidRPr="000660EB" w:rsidRDefault="00F732EE" w:rsidP="00F732EE">
      <w:pPr>
        <w:rPr>
          <w:color w:val="000000"/>
          <w:szCs w:val="20"/>
        </w:rPr>
      </w:pPr>
      <w:r w:rsidRPr="000660EB">
        <w:rPr>
          <w:color w:val="000000"/>
          <w:szCs w:val="20"/>
        </w:rPr>
        <w:t>einem vorgegebenen Spannungsniveau gehalten. Gleichzeitig wird dabei, abhängig von den Ladezeiten und der Batterieleistung, die Stromaufnahme durch die Batterie ständig begrenzt.</w:t>
      </w:r>
    </w:p>
    <w:p w14:paraId="5A4B5D01" w14:textId="77777777" w:rsidR="00F732EE" w:rsidRPr="000660EB" w:rsidRDefault="00F732EE" w:rsidP="00F732EE">
      <w:pPr>
        <w:rPr>
          <w:color w:val="000000"/>
          <w:szCs w:val="20"/>
        </w:rPr>
      </w:pPr>
    </w:p>
    <w:p w14:paraId="183BE5D4" w14:textId="77777777" w:rsidR="00F732EE" w:rsidRPr="000660EB" w:rsidRDefault="00F732EE" w:rsidP="00F732EE">
      <w:pPr>
        <w:rPr>
          <w:color w:val="000000"/>
          <w:szCs w:val="20"/>
          <w:u w:val="single"/>
        </w:rPr>
      </w:pPr>
      <w:r w:rsidRPr="000660EB">
        <w:rPr>
          <w:color w:val="000000"/>
          <w:szCs w:val="20"/>
          <w:u w:val="single"/>
        </w:rPr>
        <w:t>Batterieladung mit zwei Spannungsstufen (konfigurierbar):</w:t>
      </w:r>
    </w:p>
    <w:p w14:paraId="4CECB029" w14:textId="77777777" w:rsidR="00F732EE" w:rsidRPr="000660EB" w:rsidRDefault="00F732EE" w:rsidP="00F732EE">
      <w:pPr>
        <w:rPr>
          <w:color w:val="000000"/>
          <w:szCs w:val="20"/>
        </w:rPr>
      </w:pPr>
      <w:r w:rsidRPr="000660EB">
        <w:rPr>
          <w:color w:val="000000"/>
          <w:szCs w:val="20"/>
        </w:rPr>
        <w:t>Die erste Ladephase erfolgt mit Schnellladungsspannung. Es folgt eine zweite</w:t>
      </w:r>
    </w:p>
    <w:p w14:paraId="2F2EECF0" w14:textId="77777777" w:rsidR="00F732EE" w:rsidRPr="000660EB" w:rsidRDefault="00F732EE" w:rsidP="00F732EE">
      <w:pPr>
        <w:rPr>
          <w:color w:val="000000"/>
          <w:szCs w:val="20"/>
        </w:rPr>
      </w:pPr>
      <w:r w:rsidRPr="000660EB">
        <w:rPr>
          <w:color w:val="000000"/>
          <w:szCs w:val="20"/>
        </w:rPr>
        <w:t>Phase mit Pufferladung. Diese Art der Batterieladung kann vor Ort konfiguriert</w:t>
      </w:r>
    </w:p>
    <w:p w14:paraId="36447713" w14:textId="77777777" w:rsidR="00F732EE" w:rsidRPr="000660EB" w:rsidRDefault="00F732EE" w:rsidP="00F732EE">
      <w:pPr>
        <w:rPr>
          <w:color w:val="000000"/>
          <w:szCs w:val="20"/>
        </w:rPr>
      </w:pPr>
      <w:r w:rsidRPr="000660EB">
        <w:rPr>
          <w:color w:val="000000"/>
          <w:szCs w:val="20"/>
        </w:rPr>
        <w:t>werden und wird hauptsächlich für Batterien mit wartungsarmen, geschlossenen</w:t>
      </w:r>
    </w:p>
    <w:p w14:paraId="7B98DD1B" w14:textId="77777777" w:rsidR="00F732EE" w:rsidRPr="000660EB" w:rsidRDefault="00F732EE" w:rsidP="00F732EE">
      <w:pPr>
        <w:rPr>
          <w:color w:val="000000"/>
          <w:szCs w:val="20"/>
        </w:rPr>
      </w:pPr>
      <w:r w:rsidRPr="000660EB">
        <w:rPr>
          <w:color w:val="000000"/>
          <w:szCs w:val="20"/>
        </w:rPr>
        <w:t>Batterieelementen, oder wenn die Ladezeiten beschleunigt werden sollen, verwendet.</w:t>
      </w:r>
    </w:p>
    <w:p w14:paraId="32674068" w14:textId="77777777" w:rsidR="00F732EE" w:rsidRPr="000660EB" w:rsidRDefault="00F732EE" w:rsidP="00F732EE">
      <w:pPr>
        <w:rPr>
          <w:color w:val="000000"/>
          <w:szCs w:val="20"/>
        </w:rPr>
      </w:pPr>
    </w:p>
    <w:p w14:paraId="3E1EA954" w14:textId="77777777" w:rsidR="00F732EE" w:rsidRPr="000660EB" w:rsidRDefault="00F732EE" w:rsidP="00F732EE">
      <w:pPr>
        <w:rPr>
          <w:color w:val="000000"/>
          <w:szCs w:val="20"/>
          <w:u w:val="single"/>
        </w:rPr>
      </w:pPr>
      <w:r w:rsidRPr="000660EB">
        <w:rPr>
          <w:color w:val="000000"/>
          <w:szCs w:val="20"/>
          <w:u w:val="single"/>
        </w:rPr>
        <w:t xml:space="preserve">Zyklisches Aufladen: </w:t>
      </w:r>
    </w:p>
    <w:p w14:paraId="3952C34C" w14:textId="77777777" w:rsidR="00F732EE" w:rsidRPr="000660EB" w:rsidRDefault="00F732EE" w:rsidP="00F732EE">
      <w:pPr>
        <w:rPr>
          <w:color w:val="000000"/>
          <w:szCs w:val="20"/>
        </w:rPr>
      </w:pPr>
      <w:r w:rsidRPr="000660EB">
        <w:rPr>
          <w:color w:val="000000"/>
          <w:szCs w:val="20"/>
        </w:rPr>
        <w:t xml:space="preserve">Diese </w:t>
      </w:r>
      <w:proofErr w:type="spellStart"/>
      <w:r w:rsidRPr="000660EB">
        <w:rPr>
          <w:color w:val="000000"/>
          <w:szCs w:val="20"/>
        </w:rPr>
        <w:t>Ladeart</w:t>
      </w:r>
      <w:proofErr w:type="spellEnd"/>
      <w:r w:rsidRPr="000660EB">
        <w:rPr>
          <w:color w:val="000000"/>
          <w:szCs w:val="20"/>
        </w:rPr>
        <w:t xml:space="preserve"> wird oft von den Batterieherstellern empfohlen, um die</w:t>
      </w:r>
      <w:r>
        <w:rPr>
          <w:color w:val="000000"/>
          <w:szCs w:val="20"/>
        </w:rPr>
        <w:t xml:space="preserve"> </w:t>
      </w:r>
      <w:r w:rsidRPr="000660EB">
        <w:rPr>
          <w:color w:val="000000"/>
          <w:szCs w:val="20"/>
        </w:rPr>
        <w:t xml:space="preserve">erwartete </w:t>
      </w:r>
      <w:r>
        <w:rPr>
          <w:color w:val="000000"/>
          <w:szCs w:val="20"/>
        </w:rPr>
        <w:t>Gebrauchs</w:t>
      </w:r>
      <w:r w:rsidRPr="000660EB">
        <w:rPr>
          <w:color w:val="000000"/>
          <w:szCs w:val="20"/>
        </w:rPr>
        <w:t xml:space="preserve">dauer der Batterien zu verlängern. Diese </w:t>
      </w:r>
      <w:proofErr w:type="spellStart"/>
      <w:r w:rsidRPr="000660EB">
        <w:rPr>
          <w:color w:val="000000"/>
          <w:szCs w:val="20"/>
        </w:rPr>
        <w:t>Ladeart</w:t>
      </w:r>
      <w:proofErr w:type="spellEnd"/>
      <w:r w:rsidRPr="000660EB">
        <w:rPr>
          <w:color w:val="000000"/>
          <w:szCs w:val="20"/>
        </w:rPr>
        <w:t xml:space="preserve"> sieht automatische Lade- und Entladezyklen für die Batterien vor.</w:t>
      </w:r>
    </w:p>
    <w:p w14:paraId="371B14E6" w14:textId="77777777" w:rsidR="00F732EE" w:rsidRPr="000660EB" w:rsidRDefault="00F732EE" w:rsidP="00F732EE">
      <w:pPr>
        <w:rPr>
          <w:color w:val="000000"/>
          <w:szCs w:val="20"/>
        </w:rPr>
      </w:pPr>
    </w:p>
    <w:p w14:paraId="24FD90AD" w14:textId="77777777" w:rsidR="00F732EE" w:rsidRPr="000660EB" w:rsidRDefault="00F732EE" w:rsidP="00F732EE">
      <w:pPr>
        <w:rPr>
          <w:color w:val="000000"/>
          <w:szCs w:val="20"/>
          <w:u w:val="single"/>
        </w:rPr>
      </w:pPr>
      <w:r w:rsidRPr="000660EB">
        <w:rPr>
          <w:color w:val="000000"/>
          <w:szCs w:val="20"/>
          <w:u w:val="single"/>
        </w:rPr>
        <w:t>Temperatur geführtes Laden:</w:t>
      </w:r>
    </w:p>
    <w:p w14:paraId="2EA3FD83" w14:textId="77777777" w:rsidR="00F732EE" w:rsidRPr="000660EB" w:rsidRDefault="00F732EE" w:rsidP="00F732EE">
      <w:pPr>
        <w:rPr>
          <w:color w:val="000000"/>
          <w:szCs w:val="20"/>
        </w:rPr>
      </w:pPr>
      <w:r w:rsidRPr="000660EB">
        <w:rPr>
          <w:color w:val="000000"/>
          <w:szCs w:val="20"/>
        </w:rPr>
        <w:t>Wenn der Außentemperatursensor vorhanden ist (Option), wird die temperaturabhängige Spannungskompensation eingeschaltet.</w:t>
      </w:r>
    </w:p>
    <w:p w14:paraId="64415B10" w14:textId="77777777" w:rsidR="00F732EE" w:rsidRPr="000660EB" w:rsidRDefault="00F732EE" w:rsidP="00F732EE">
      <w:pPr>
        <w:rPr>
          <w:color w:val="000000"/>
          <w:szCs w:val="20"/>
        </w:rPr>
      </w:pPr>
    </w:p>
    <w:p w14:paraId="3A4F51CD" w14:textId="77777777" w:rsidR="00F732EE" w:rsidRPr="000660EB" w:rsidRDefault="00F732EE" w:rsidP="00F732EE">
      <w:pPr>
        <w:rPr>
          <w:b/>
          <w:color w:val="000000"/>
          <w:szCs w:val="20"/>
        </w:rPr>
      </w:pPr>
      <w:r w:rsidRPr="000660EB">
        <w:rPr>
          <w:b/>
          <w:color w:val="000000"/>
          <w:szCs w:val="20"/>
        </w:rPr>
        <w:t>Wechselrichter:</w:t>
      </w:r>
    </w:p>
    <w:p w14:paraId="1001E8E9" w14:textId="77777777" w:rsidR="00F732EE" w:rsidRPr="000660EB" w:rsidRDefault="00F732EE" w:rsidP="00F732EE">
      <w:pPr>
        <w:rPr>
          <w:color w:val="000000"/>
          <w:szCs w:val="20"/>
        </w:rPr>
      </w:pPr>
      <w:r w:rsidRPr="000660EB">
        <w:rPr>
          <w:color w:val="000000"/>
          <w:szCs w:val="20"/>
        </w:rPr>
        <w:t>Der Wandler DC/AC (Wechselrichter) wandelt den Gleichstrom in einen stabilisierten Sinuswechselstrom für die Verbraucher um. Befindet sich die USV im Modus ON-LINE werden die Lasten immer über den Wechselrichter mit</w:t>
      </w:r>
    </w:p>
    <w:p w14:paraId="3450F867" w14:textId="77777777" w:rsidR="00F732EE" w:rsidRPr="000660EB" w:rsidRDefault="00F732EE" w:rsidP="00F732EE">
      <w:pPr>
        <w:rPr>
          <w:color w:val="000000"/>
          <w:szCs w:val="20"/>
        </w:rPr>
      </w:pPr>
      <w:r w:rsidRPr="000660EB">
        <w:rPr>
          <w:color w:val="000000"/>
          <w:szCs w:val="20"/>
        </w:rPr>
        <w:t xml:space="preserve">Strom versorgt. </w:t>
      </w:r>
    </w:p>
    <w:p w14:paraId="21566561" w14:textId="77777777" w:rsidR="00F732EE" w:rsidRPr="000660EB" w:rsidRDefault="00F732EE" w:rsidP="00F732EE">
      <w:pPr>
        <w:rPr>
          <w:color w:val="000000"/>
          <w:szCs w:val="20"/>
        </w:rPr>
      </w:pPr>
      <w:r w:rsidRPr="000660EB">
        <w:rPr>
          <w:color w:val="000000"/>
          <w:szCs w:val="20"/>
        </w:rPr>
        <w:t xml:space="preserve">Er besteht aus einem IGBT-Dreiphaseninverter (IGBT - </w:t>
      </w:r>
      <w:proofErr w:type="spellStart"/>
      <w:r w:rsidRPr="000660EB">
        <w:rPr>
          <w:color w:val="000000"/>
          <w:szCs w:val="20"/>
        </w:rPr>
        <w:t>I</w:t>
      </w:r>
      <w:r>
        <w:rPr>
          <w:color w:val="000000"/>
          <w:szCs w:val="20"/>
        </w:rPr>
        <w:t>nsu</w:t>
      </w:r>
      <w:r w:rsidRPr="000660EB">
        <w:rPr>
          <w:color w:val="000000"/>
          <w:szCs w:val="20"/>
        </w:rPr>
        <w:t>lated</w:t>
      </w:r>
      <w:proofErr w:type="spellEnd"/>
      <w:r w:rsidRPr="000660EB">
        <w:rPr>
          <w:color w:val="000000"/>
          <w:szCs w:val="20"/>
        </w:rPr>
        <w:t xml:space="preserve"> Gate Bipolar Transistor), einem Transistor, der hohe Umschaltfrequenzen (&gt;20kHz) und damit eine hohe Spannungsqualität bei niedrigem Verbrauch und geringer</w:t>
      </w:r>
      <w:r>
        <w:rPr>
          <w:color w:val="000000"/>
          <w:szCs w:val="20"/>
        </w:rPr>
        <w:t xml:space="preserve"> </w:t>
      </w:r>
      <w:r w:rsidRPr="000660EB">
        <w:rPr>
          <w:color w:val="000000"/>
          <w:szCs w:val="20"/>
        </w:rPr>
        <w:t>Geräuschentwicklung ermöglicht. Der Ausgang des Wechselrichters ist am integrierten Trenntransformator angeschlossen und garantiert damit eine galvanische Trennung zwischen Ausgang und Batterie.</w:t>
      </w:r>
    </w:p>
    <w:p w14:paraId="0A7C0B8A" w14:textId="77777777" w:rsidR="00F732EE" w:rsidRPr="000660EB" w:rsidRDefault="00F732EE" w:rsidP="00F732EE">
      <w:pPr>
        <w:rPr>
          <w:color w:val="000000"/>
          <w:szCs w:val="20"/>
        </w:rPr>
      </w:pPr>
    </w:p>
    <w:p w14:paraId="53D363AE" w14:textId="77777777" w:rsidR="00F732EE" w:rsidRPr="00C76382" w:rsidRDefault="00F732EE" w:rsidP="00F732EE">
      <w:pPr>
        <w:rPr>
          <w:color w:val="000000"/>
          <w:szCs w:val="20"/>
          <w:u w:val="single"/>
        </w:rPr>
      </w:pPr>
      <w:r w:rsidRPr="00C76382">
        <w:rPr>
          <w:color w:val="000000"/>
          <w:szCs w:val="20"/>
          <w:u w:val="single"/>
        </w:rPr>
        <w:t>Fähigkeit zur Versorgung von Lastencharakteren</w:t>
      </w:r>
    </w:p>
    <w:p w14:paraId="6FA3ED0A" w14:textId="77777777" w:rsidR="00F732EE" w:rsidRDefault="00F732EE" w:rsidP="00F732EE">
      <w:pPr>
        <w:rPr>
          <w:color w:val="000000"/>
          <w:szCs w:val="20"/>
        </w:rPr>
      </w:pPr>
      <w:r>
        <w:rPr>
          <w:color w:val="000000"/>
          <w:szCs w:val="20"/>
        </w:rPr>
        <w:t xml:space="preserve">Ausgangskreis mit </w:t>
      </w:r>
      <w:proofErr w:type="spellStart"/>
      <w:r>
        <w:rPr>
          <w:color w:val="000000"/>
          <w:szCs w:val="20"/>
        </w:rPr>
        <w:t>cosphi</w:t>
      </w:r>
      <w:proofErr w:type="spellEnd"/>
      <w:r>
        <w:rPr>
          <w:color w:val="000000"/>
          <w:szCs w:val="20"/>
        </w:rPr>
        <w:t xml:space="preserve"> 0,</w:t>
      </w:r>
      <w:r w:rsidR="00855C80">
        <w:rPr>
          <w:color w:val="000000"/>
          <w:szCs w:val="20"/>
        </w:rPr>
        <w:t>9</w:t>
      </w:r>
      <w:r w:rsidRPr="000660EB">
        <w:rPr>
          <w:color w:val="000000"/>
          <w:szCs w:val="20"/>
        </w:rPr>
        <w:t xml:space="preserve"> </w:t>
      </w:r>
      <w:proofErr w:type="spellStart"/>
      <w:r w:rsidRPr="000660EB">
        <w:rPr>
          <w:color w:val="000000"/>
          <w:szCs w:val="20"/>
        </w:rPr>
        <w:t>ind</w:t>
      </w:r>
      <w:proofErr w:type="spellEnd"/>
      <w:r w:rsidRPr="000660EB">
        <w:rPr>
          <w:color w:val="000000"/>
          <w:szCs w:val="20"/>
        </w:rPr>
        <w:t>. bis 0,9 kap., OHNE Reduzierung der Wirkleistung müssen garantiert sein.</w:t>
      </w:r>
    </w:p>
    <w:p w14:paraId="7EC988DF" w14:textId="77777777" w:rsidR="00F732EE" w:rsidRDefault="00F732EE" w:rsidP="00F732EE">
      <w:pPr>
        <w:rPr>
          <w:color w:val="000000"/>
          <w:szCs w:val="20"/>
        </w:rPr>
      </w:pPr>
    </w:p>
    <w:p w14:paraId="1494D71D" w14:textId="77777777" w:rsidR="00F732EE" w:rsidRDefault="00F732EE" w:rsidP="00F732EE">
      <w:pPr>
        <w:rPr>
          <w:color w:val="000000"/>
          <w:szCs w:val="20"/>
        </w:rPr>
      </w:pPr>
    </w:p>
    <w:p w14:paraId="2D0D3001" w14:textId="77777777" w:rsidR="00F732EE" w:rsidRPr="000660EB" w:rsidRDefault="00F732EE" w:rsidP="00F732EE">
      <w:pPr>
        <w:rPr>
          <w:b/>
          <w:color w:val="000000"/>
          <w:szCs w:val="20"/>
        </w:rPr>
      </w:pPr>
      <w:r w:rsidRPr="000660EB">
        <w:rPr>
          <w:b/>
          <w:color w:val="000000"/>
          <w:szCs w:val="20"/>
        </w:rPr>
        <w:t>Statischer Umschalter / automatischer Bypass:</w:t>
      </w:r>
    </w:p>
    <w:p w14:paraId="6DF7603D" w14:textId="77777777" w:rsidR="00F732EE" w:rsidRPr="000660EB" w:rsidRDefault="00F732EE" w:rsidP="00F732EE">
      <w:pPr>
        <w:rPr>
          <w:color w:val="000000"/>
          <w:szCs w:val="20"/>
        </w:rPr>
      </w:pPr>
      <w:r w:rsidRPr="000660EB">
        <w:rPr>
          <w:color w:val="000000"/>
          <w:szCs w:val="20"/>
        </w:rPr>
        <w:lastRenderedPageBreak/>
        <w:t>Der Umschalter ist eine elektronische Vorrichtung mit dem die Last bei folgen-den Bedingungen und ohne Störung an das Ersatznetz übergeben werden kann:</w:t>
      </w:r>
    </w:p>
    <w:p w14:paraId="4634081C" w14:textId="77777777" w:rsidR="00F732EE" w:rsidRPr="000660EB" w:rsidRDefault="00F732EE" w:rsidP="00F732EE">
      <w:pPr>
        <w:numPr>
          <w:ilvl w:val="0"/>
          <w:numId w:val="14"/>
        </w:numPr>
        <w:rPr>
          <w:color w:val="000000"/>
          <w:szCs w:val="20"/>
        </w:rPr>
      </w:pPr>
      <w:r w:rsidRPr="000660EB">
        <w:rPr>
          <w:color w:val="000000"/>
          <w:szCs w:val="20"/>
        </w:rPr>
        <w:t>Manuelles Abschalten des Wechselrichters</w:t>
      </w:r>
    </w:p>
    <w:p w14:paraId="5527EF11" w14:textId="77777777" w:rsidR="00F732EE" w:rsidRPr="000660EB" w:rsidRDefault="00F732EE" w:rsidP="00F732EE">
      <w:pPr>
        <w:numPr>
          <w:ilvl w:val="0"/>
          <w:numId w:val="14"/>
        </w:numPr>
        <w:rPr>
          <w:color w:val="000000"/>
          <w:szCs w:val="20"/>
        </w:rPr>
      </w:pPr>
      <w:r w:rsidRPr="000660EB">
        <w:rPr>
          <w:color w:val="000000"/>
          <w:szCs w:val="20"/>
        </w:rPr>
        <w:t>Überschreitung der Überlast-Grenzwerte des Wechselrichters</w:t>
      </w:r>
    </w:p>
    <w:p w14:paraId="780B314B" w14:textId="77777777" w:rsidR="00F732EE" w:rsidRPr="000660EB" w:rsidRDefault="00F732EE" w:rsidP="00F732EE">
      <w:pPr>
        <w:numPr>
          <w:ilvl w:val="0"/>
          <w:numId w:val="14"/>
        </w:numPr>
        <w:rPr>
          <w:color w:val="000000"/>
          <w:szCs w:val="20"/>
        </w:rPr>
      </w:pPr>
      <w:r w:rsidRPr="000660EB">
        <w:rPr>
          <w:color w:val="000000"/>
          <w:szCs w:val="20"/>
        </w:rPr>
        <w:t>Überschreitung der internen Übertemperatur-Grenzwerte des Wechselrichters</w:t>
      </w:r>
    </w:p>
    <w:p w14:paraId="606F0D72" w14:textId="77777777" w:rsidR="00F732EE" w:rsidRPr="000660EB" w:rsidRDefault="00F732EE" w:rsidP="00F732EE">
      <w:pPr>
        <w:numPr>
          <w:ilvl w:val="0"/>
          <w:numId w:val="14"/>
        </w:numPr>
        <w:rPr>
          <w:color w:val="000000"/>
          <w:szCs w:val="20"/>
        </w:rPr>
      </w:pPr>
      <w:r w:rsidRPr="000660EB">
        <w:rPr>
          <w:color w:val="000000"/>
          <w:szCs w:val="20"/>
        </w:rPr>
        <w:t>Störung des Wechselrichters</w:t>
      </w:r>
    </w:p>
    <w:p w14:paraId="1F63AA5A" w14:textId="77777777" w:rsidR="00F732EE" w:rsidRPr="000660EB" w:rsidRDefault="00F732EE" w:rsidP="00F732EE">
      <w:pPr>
        <w:numPr>
          <w:ilvl w:val="0"/>
          <w:numId w:val="14"/>
        </w:numPr>
        <w:rPr>
          <w:color w:val="000000"/>
          <w:szCs w:val="20"/>
        </w:rPr>
      </w:pPr>
      <w:r w:rsidRPr="000660EB">
        <w:rPr>
          <w:color w:val="000000"/>
          <w:szCs w:val="20"/>
        </w:rPr>
        <w:t>DC-Spannung außerhalb der zulässigen Toleranzwerte</w:t>
      </w:r>
    </w:p>
    <w:p w14:paraId="4D8B13AA" w14:textId="77777777" w:rsidR="00F732EE" w:rsidRPr="000660EB" w:rsidRDefault="00F732EE" w:rsidP="00F732EE">
      <w:pPr>
        <w:rPr>
          <w:color w:val="000000"/>
          <w:szCs w:val="20"/>
        </w:rPr>
      </w:pPr>
    </w:p>
    <w:p w14:paraId="6B7E39D8" w14:textId="77777777" w:rsidR="00F732EE" w:rsidRPr="000660EB" w:rsidRDefault="00F732EE" w:rsidP="00F732EE">
      <w:pPr>
        <w:rPr>
          <w:color w:val="000000"/>
          <w:szCs w:val="20"/>
          <w:u w:val="single"/>
        </w:rPr>
      </w:pPr>
      <w:r w:rsidRPr="000660EB">
        <w:rPr>
          <w:color w:val="000000"/>
          <w:szCs w:val="20"/>
          <w:u w:val="single"/>
        </w:rPr>
        <w:t>Schutz gegen Energie-Rückspeisung</w:t>
      </w:r>
    </w:p>
    <w:p w14:paraId="647E128C" w14:textId="77777777" w:rsidR="00F732EE" w:rsidRPr="000660EB" w:rsidRDefault="00F732EE" w:rsidP="00F732EE">
      <w:pPr>
        <w:rPr>
          <w:color w:val="000000"/>
          <w:szCs w:val="20"/>
        </w:rPr>
      </w:pPr>
      <w:proofErr w:type="spellStart"/>
      <w:r w:rsidRPr="000660EB">
        <w:rPr>
          <w:color w:val="000000"/>
          <w:szCs w:val="20"/>
        </w:rPr>
        <w:t>Backfeed</w:t>
      </w:r>
      <w:proofErr w:type="spellEnd"/>
      <w:r w:rsidRPr="000660EB">
        <w:rPr>
          <w:color w:val="000000"/>
          <w:szCs w:val="20"/>
        </w:rPr>
        <w:t xml:space="preserve"> </w:t>
      </w:r>
      <w:proofErr w:type="spellStart"/>
      <w:r w:rsidRPr="000660EB">
        <w:rPr>
          <w:color w:val="000000"/>
          <w:szCs w:val="20"/>
        </w:rPr>
        <w:t>Protection</w:t>
      </w:r>
      <w:proofErr w:type="spellEnd"/>
      <w:r w:rsidRPr="000660EB">
        <w:rPr>
          <w:color w:val="000000"/>
          <w:szCs w:val="20"/>
        </w:rPr>
        <w:t xml:space="preserve"> muss integriert sein, die eine Rückspeisung über den Umschalter in das Einspeisenetz im Falle eines Thyristordefektes verhindert.</w:t>
      </w:r>
    </w:p>
    <w:p w14:paraId="539A6118" w14:textId="77777777" w:rsidR="00F732EE" w:rsidRPr="000660EB" w:rsidRDefault="00F732EE" w:rsidP="00F732EE">
      <w:pPr>
        <w:rPr>
          <w:color w:val="000000"/>
          <w:szCs w:val="20"/>
        </w:rPr>
      </w:pPr>
    </w:p>
    <w:p w14:paraId="648BC68F" w14:textId="77777777" w:rsidR="00F732EE" w:rsidRPr="000660EB" w:rsidRDefault="00F732EE" w:rsidP="00F732EE">
      <w:pPr>
        <w:rPr>
          <w:color w:val="000000"/>
          <w:szCs w:val="20"/>
          <w:u w:val="single"/>
        </w:rPr>
      </w:pPr>
      <w:r w:rsidRPr="000660EB">
        <w:rPr>
          <w:color w:val="000000"/>
          <w:szCs w:val="20"/>
          <w:u w:val="single"/>
        </w:rPr>
        <w:t>Redundantes Zusatz-Netzteil für den automatischen Bypass</w:t>
      </w:r>
    </w:p>
    <w:p w14:paraId="614D4AEB" w14:textId="77777777" w:rsidR="00F732EE" w:rsidRDefault="00F732EE" w:rsidP="00F732EE">
      <w:pPr>
        <w:rPr>
          <w:color w:val="000000"/>
          <w:szCs w:val="20"/>
        </w:rPr>
      </w:pPr>
      <w:r w:rsidRPr="000660EB">
        <w:rPr>
          <w:color w:val="000000"/>
          <w:szCs w:val="20"/>
        </w:rPr>
        <w:t>Die USV ist mit einem redundanten Zusatz-Netzteil ausgestattet, das einen Betrieb über den automatischen Bypass auch im Fall einer Unterbrechung der Haupt-</w:t>
      </w:r>
      <w:r>
        <w:rPr>
          <w:color w:val="000000"/>
          <w:szCs w:val="20"/>
        </w:rPr>
        <w:t>Hilfs</w:t>
      </w:r>
      <w:r w:rsidRPr="000660EB">
        <w:rPr>
          <w:color w:val="000000"/>
          <w:szCs w:val="20"/>
        </w:rPr>
        <w:t>versorgung ermöglicht. Bei einem Ausfall der USV, der auch zu</w:t>
      </w:r>
      <w:r>
        <w:rPr>
          <w:color w:val="000000"/>
          <w:szCs w:val="20"/>
        </w:rPr>
        <w:t xml:space="preserve"> </w:t>
      </w:r>
      <w:r w:rsidRPr="000660EB">
        <w:rPr>
          <w:color w:val="000000"/>
          <w:szCs w:val="20"/>
        </w:rPr>
        <w:t>einem Zusammenbruch der Haupt-</w:t>
      </w:r>
      <w:r>
        <w:rPr>
          <w:color w:val="000000"/>
          <w:szCs w:val="20"/>
        </w:rPr>
        <w:t>Hilfs</w:t>
      </w:r>
      <w:r w:rsidRPr="000660EB">
        <w:rPr>
          <w:color w:val="000000"/>
          <w:szCs w:val="20"/>
        </w:rPr>
        <w:t>versorgung führt, werden die Lasten weiterhin über den automatischen Bypass versorgt.</w:t>
      </w:r>
    </w:p>
    <w:p w14:paraId="6D3FF395" w14:textId="77777777" w:rsidR="00F732EE" w:rsidRDefault="00F732EE" w:rsidP="00F732EE">
      <w:pPr>
        <w:rPr>
          <w:color w:val="000000"/>
          <w:szCs w:val="20"/>
        </w:rPr>
      </w:pPr>
    </w:p>
    <w:p w14:paraId="49708FA4" w14:textId="77777777" w:rsidR="00F732EE" w:rsidRDefault="00F732EE" w:rsidP="00F732EE">
      <w:pPr>
        <w:rPr>
          <w:color w:val="000000"/>
          <w:szCs w:val="20"/>
        </w:rPr>
      </w:pPr>
    </w:p>
    <w:p w14:paraId="7E4371CC" w14:textId="77777777" w:rsidR="00F732EE" w:rsidRPr="000660EB" w:rsidRDefault="00F732EE" w:rsidP="00F732EE">
      <w:pPr>
        <w:rPr>
          <w:b/>
          <w:color w:val="000000"/>
          <w:szCs w:val="20"/>
        </w:rPr>
      </w:pPr>
      <w:r w:rsidRPr="000660EB">
        <w:rPr>
          <w:b/>
          <w:color w:val="000000"/>
          <w:szCs w:val="20"/>
        </w:rPr>
        <w:t>Qualität und Bezugsnormen:</w:t>
      </w:r>
    </w:p>
    <w:p w14:paraId="7C719C89" w14:textId="77777777" w:rsidR="00F732EE" w:rsidRPr="000660EB" w:rsidRDefault="00F732EE" w:rsidP="00F732EE">
      <w:pPr>
        <w:rPr>
          <w:color w:val="000000"/>
          <w:szCs w:val="20"/>
        </w:rPr>
      </w:pPr>
      <w:r w:rsidRPr="000660EB">
        <w:rPr>
          <w:color w:val="000000"/>
          <w:szCs w:val="20"/>
        </w:rPr>
        <w:t>Kritische Prozesse sollen durch die USV-Anlage geschützt werden und ein Höchstmaß an Sicherheit garantiert sein. Alle sensiblen Prozesse sind im Störungsfall mit erheblichen Kosten, Gefahren und Image-Verlusten verbunden. Aus diesen Gründen ist eine Verfügbarkeit der USV-Einzelanlage von mindestens 99,99% durch den Bieter nachzuweisen.</w:t>
      </w:r>
    </w:p>
    <w:p w14:paraId="2D8F36AC" w14:textId="77777777" w:rsidR="00F732EE" w:rsidRPr="000660EB" w:rsidRDefault="00F732EE" w:rsidP="00F732EE">
      <w:pPr>
        <w:rPr>
          <w:color w:val="000000"/>
          <w:szCs w:val="20"/>
        </w:rPr>
      </w:pPr>
      <w:r w:rsidRPr="000660EB">
        <w:rPr>
          <w:color w:val="000000"/>
          <w:szCs w:val="20"/>
        </w:rPr>
        <w:t>Das Qualitäts-Managementsystem des anbietenden Unternehmens und des Herstellerwerkes der USV müssen nach ISO 9001/2000 zertifiziert sein. Diese Norm deckt alle Verfahren und Arbeitsmethoden sowie die Kontrollen von der Entwicklung über die Produktion bis hin zum Verkauf ab.</w:t>
      </w:r>
    </w:p>
    <w:p w14:paraId="6A31248C" w14:textId="77777777" w:rsidR="00F732EE" w:rsidRPr="000660EB" w:rsidRDefault="00F732EE" w:rsidP="00F732EE">
      <w:pPr>
        <w:rPr>
          <w:color w:val="000000"/>
          <w:szCs w:val="20"/>
        </w:rPr>
      </w:pPr>
      <w:r w:rsidRPr="000660EB">
        <w:rPr>
          <w:color w:val="000000"/>
          <w:szCs w:val="20"/>
        </w:rPr>
        <w:t>Diese Zertifizierung ist für den Betreiber eine Garantie für die Verwendung von</w:t>
      </w:r>
      <w:r>
        <w:rPr>
          <w:color w:val="000000"/>
          <w:szCs w:val="20"/>
        </w:rPr>
        <w:t xml:space="preserve"> </w:t>
      </w:r>
      <w:r w:rsidRPr="000660EB">
        <w:rPr>
          <w:color w:val="000000"/>
          <w:szCs w:val="20"/>
        </w:rPr>
        <w:t>Qualitätsmaterialien, strenge</w:t>
      </w:r>
      <w:r>
        <w:rPr>
          <w:color w:val="000000"/>
          <w:szCs w:val="20"/>
        </w:rPr>
        <w:t>n</w:t>
      </w:r>
      <w:r w:rsidRPr="000660EB">
        <w:rPr>
          <w:color w:val="000000"/>
          <w:szCs w:val="20"/>
        </w:rPr>
        <w:t xml:space="preserve"> Prüfverfahren in der Produktion und bei der Abnahme sowie einen strukturierten und kontinuierlichen Kundendienst.</w:t>
      </w:r>
    </w:p>
    <w:p w14:paraId="7A53F44F" w14:textId="77777777" w:rsidR="00F732EE" w:rsidRPr="000660EB" w:rsidRDefault="00F732EE" w:rsidP="00F732EE">
      <w:pPr>
        <w:rPr>
          <w:color w:val="000000"/>
          <w:szCs w:val="20"/>
        </w:rPr>
      </w:pPr>
    </w:p>
    <w:p w14:paraId="01D078A8" w14:textId="77777777" w:rsidR="00F732EE" w:rsidRPr="000660EB" w:rsidRDefault="00F732EE" w:rsidP="00F732EE">
      <w:pPr>
        <w:rPr>
          <w:color w:val="000000"/>
          <w:szCs w:val="20"/>
        </w:rPr>
      </w:pPr>
      <w:r w:rsidRPr="000660EB">
        <w:rPr>
          <w:color w:val="000000"/>
          <w:szCs w:val="20"/>
        </w:rPr>
        <w:t>Außer der Unternehmenszertifizierung hat die USV-Anlage folgenden Normen zu entsprechen:</w:t>
      </w:r>
    </w:p>
    <w:p w14:paraId="35B1858C" w14:textId="77777777" w:rsidR="00F732EE" w:rsidRPr="000660EB" w:rsidRDefault="00F732EE" w:rsidP="00F732EE">
      <w:pPr>
        <w:rPr>
          <w:color w:val="000000"/>
          <w:szCs w:val="20"/>
        </w:rPr>
      </w:pPr>
    </w:p>
    <w:p w14:paraId="765D0E65" w14:textId="77777777" w:rsidR="00F732EE" w:rsidRPr="000660EB" w:rsidRDefault="00F732EE" w:rsidP="00F732EE">
      <w:pPr>
        <w:rPr>
          <w:color w:val="000000"/>
          <w:szCs w:val="20"/>
          <w:u w:val="single"/>
        </w:rPr>
      </w:pPr>
      <w:r w:rsidRPr="000660EB">
        <w:rPr>
          <w:color w:val="000000"/>
          <w:szCs w:val="20"/>
          <w:u w:val="single"/>
        </w:rPr>
        <w:t>USV-Richtlinien</w:t>
      </w:r>
    </w:p>
    <w:p w14:paraId="6AFE34EC" w14:textId="77777777" w:rsidR="00F732EE" w:rsidRPr="000660EB" w:rsidRDefault="00F732EE" w:rsidP="00F732EE">
      <w:pPr>
        <w:rPr>
          <w:color w:val="000000"/>
          <w:szCs w:val="20"/>
        </w:rPr>
      </w:pPr>
      <w:r w:rsidRPr="000660EB">
        <w:rPr>
          <w:color w:val="000000"/>
          <w:szCs w:val="20"/>
        </w:rPr>
        <w:t>IEC EN62040-1: Unterbrechungsfreie Stromversorgungssysteme (USV), allgemeine Anforderungen und Sicherheitsanforderungen</w:t>
      </w:r>
    </w:p>
    <w:p w14:paraId="354121DE" w14:textId="77777777" w:rsidR="00F732EE" w:rsidRPr="000660EB" w:rsidRDefault="00F732EE" w:rsidP="00F732EE">
      <w:pPr>
        <w:rPr>
          <w:color w:val="000000"/>
          <w:szCs w:val="20"/>
        </w:rPr>
      </w:pPr>
      <w:r w:rsidRPr="000660EB">
        <w:rPr>
          <w:color w:val="000000"/>
          <w:szCs w:val="20"/>
        </w:rPr>
        <w:t>IEC EN62040-1-1: Unterbrechungsfreie Stromversorgungssysteme (USV), allgemeine Anforderungen und Sicherheitsanforderungen an USV-anlagen außerhalb abgeschlossener Betriebsräume</w:t>
      </w:r>
    </w:p>
    <w:p w14:paraId="1EBD1D4A" w14:textId="77777777" w:rsidR="00F732EE" w:rsidRPr="000660EB" w:rsidRDefault="00F732EE" w:rsidP="00F732EE">
      <w:pPr>
        <w:rPr>
          <w:color w:val="000000"/>
          <w:szCs w:val="20"/>
        </w:rPr>
      </w:pPr>
      <w:r w:rsidRPr="000660EB">
        <w:rPr>
          <w:color w:val="000000"/>
          <w:szCs w:val="20"/>
        </w:rPr>
        <w:t>IEC 62040-2: Anforderungen an die elektromagnetische Verträgli</w:t>
      </w:r>
      <w:r w:rsidR="00777788">
        <w:rPr>
          <w:color w:val="000000"/>
          <w:szCs w:val="20"/>
        </w:rPr>
        <w:t>chkeit (EMV) in der Kategorie C3</w:t>
      </w:r>
    </w:p>
    <w:p w14:paraId="581958FA" w14:textId="77777777" w:rsidR="00F732EE" w:rsidRPr="000660EB" w:rsidRDefault="00F732EE" w:rsidP="00F732EE">
      <w:pPr>
        <w:rPr>
          <w:color w:val="000000"/>
          <w:szCs w:val="20"/>
        </w:rPr>
      </w:pPr>
      <w:r w:rsidRPr="000660EB">
        <w:rPr>
          <w:color w:val="000000"/>
          <w:szCs w:val="20"/>
        </w:rPr>
        <w:t>IEC EN 62040-3: Methoden zum Festlegen der Leistungs- und Prüfungsanforderungen</w:t>
      </w:r>
    </w:p>
    <w:p w14:paraId="5F775865" w14:textId="77777777" w:rsidR="00F732EE" w:rsidRPr="000660EB" w:rsidRDefault="00F732EE" w:rsidP="00F732EE">
      <w:pPr>
        <w:rPr>
          <w:color w:val="000000"/>
          <w:szCs w:val="20"/>
        </w:rPr>
      </w:pPr>
    </w:p>
    <w:p w14:paraId="0086F1EA" w14:textId="77777777" w:rsidR="00F732EE" w:rsidRPr="000660EB" w:rsidRDefault="00F732EE" w:rsidP="00F732EE">
      <w:pPr>
        <w:rPr>
          <w:color w:val="000000"/>
          <w:szCs w:val="20"/>
          <w:u w:val="single"/>
        </w:rPr>
      </w:pPr>
      <w:r w:rsidRPr="000660EB">
        <w:rPr>
          <w:color w:val="000000"/>
          <w:szCs w:val="20"/>
          <w:u w:val="single"/>
        </w:rPr>
        <w:t>Allgemeine Normen:</w:t>
      </w:r>
    </w:p>
    <w:p w14:paraId="53FB3B9B" w14:textId="77777777" w:rsidR="00F732EE" w:rsidRPr="000660EB" w:rsidRDefault="00F732EE" w:rsidP="00F732EE">
      <w:pPr>
        <w:rPr>
          <w:color w:val="000000"/>
          <w:szCs w:val="20"/>
        </w:rPr>
      </w:pPr>
      <w:r w:rsidRPr="000660EB">
        <w:rPr>
          <w:color w:val="000000"/>
          <w:szCs w:val="20"/>
        </w:rPr>
        <w:t>IEC 60529: Schutzarten durch Gehäuse (IP-Code)</w:t>
      </w:r>
    </w:p>
    <w:p w14:paraId="682A797B" w14:textId="77777777" w:rsidR="00F732EE" w:rsidRPr="000660EB" w:rsidRDefault="00F732EE" w:rsidP="00F732EE">
      <w:pPr>
        <w:rPr>
          <w:color w:val="000000"/>
          <w:szCs w:val="20"/>
        </w:rPr>
      </w:pPr>
      <w:r w:rsidRPr="000660EB">
        <w:rPr>
          <w:color w:val="000000"/>
          <w:szCs w:val="20"/>
        </w:rPr>
        <w:t>IEC 60664: Isolationskoordination für elektrische Betriebsmittel in Niederspannungs</w:t>
      </w:r>
      <w:r>
        <w:rPr>
          <w:color w:val="000000"/>
          <w:szCs w:val="20"/>
        </w:rPr>
        <w:t>-</w:t>
      </w:r>
      <w:r w:rsidRPr="000660EB">
        <w:rPr>
          <w:color w:val="000000"/>
          <w:szCs w:val="20"/>
        </w:rPr>
        <w:t>anlagen</w:t>
      </w:r>
    </w:p>
    <w:p w14:paraId="408356A0" w14:textId="77777777" w:rsidR="00F732EE" w:rsidRPr="000660EB" w:rsidRDefault="00F732EE" w:rsidP="00F732EE">
      <w:pPr>
        <w:rPr>
          <w:color w:val="000000"/>
          <w:szCs w:val="20"/>
        </w:rPr>
      </w:pPr>
      <w:r w:rsidRPr="000660EB">
        <w:rPr>
          <w:color w:val="000000"/>
          <w:szCs w:val="20"/>
        </w:rPr>
        <w:t>IEC 60755: Allgemeine Anforderungen an Fehlstrom-Schutzvorrichtungen</w:t>
      </w:r>
    </w:p>
    <w:p w14:paraId="099F0408" w14:textId="77777777" w:rsidR="00F732EE" w:rsidRPr="000660EB" w:rsidRDefault="00F732EE" w:rsidP="00F732EE">
      <w:pPr>
        <w:rPr>
          <w:color w:val="000000"/>
          <w:szCs w:val="20"/>
        </w:rPr>
      </w:pPr>
      <w:r w:rsidRPr="000660EB">
        <w:rPr>
          <w:color w:val="000000"/>
          <w:szCs w:val="20"/>
        </w:rPr>
        <w:t>IEC 60950: Allgemeine Sicherheitsanforderungen für Geräte der Informations-Technologie</w:t>
      </w:r>
    </w:p>
    <w:p w14:paraId="346A5A75" w14:textId="77777777" w:rsidR="00F732EE" w:rsidRPr="000660EB" w:rsidRDefault="00F732EE" w:rsidP="00F732EE">
      <w:pPr>
        <w:rPr>
          <w:color w:val="000000"/>
          <w:szCs w:val="20"/>
        </w:rPr>
      </w:pPr>
      <w:r w:rsidRPr="000660EB">
        <w:rPr>
          <w:color w:val="000000"/>
          <w:szCs w:val="20"/>
        </w:rPr>
        <w:t>IEC 61000-2-2: Elektromagnetische Verträglichkeit (EMV)</w:t>
      </w:r>
    </w:p>
    <w:p w14:paraId="6F1D1324" w14:textId="77777777" w:rsidR="00F732EE" w:rsidRPr="000660EB" w:rsidRDefault="00F732EE" w:rsidP="00F732EE">
      <w:pPr>
        <w:rPr>
          <w:color w:val="000000"/>
          <w:szCs w:val="20"/>
        </w:rPr>
      </w:pPr>
      <w:r w:rsidRPr="000660EB">
        <w:rPr>
          <w:color w:val="000000"/>
          <w:szCs w:val="20"/>
        </w:rPr>
        <w:t>IEC 61000-4-2: Störfestigkeit gegen die Entladung statischer Elektrizität</w:t>
      </w:r>
    </w:p>
    <w:p w14:paraId="497447B6" w14:textId="77777777" w:rsidR="00F732EE" w:rsidRPr="000660EB" w:rsidRDefault="00F732EE" w:rsidP="00F732EE">
      <w:pPr>
        <w:rPr>
          <w:color w:val="000000"/>
          <w:szCs w:val="20"/>
        </w:rPr>
      </w:pPr>
      <w:r w:rsidRPr="000660EB">
        <w:rPr>
          <w:color w:val="000000"/>
          <w:szCs w:val="20"/>
        </w:rPr>
        <w:t>IEC 61000-4-3: Prüfung der Störfestigkeit gegen hochfrequente elektromagnetische Felder</w:t>
      </w:r>
    </w:p>
    <w:p w14:paraId="0CEFDFDF" w14:textId="77777777" w:rsidR="00F732EE" w:rsidRPr="000660EB" w:rsidRDefault="00F732EE" w:rsidP="00F732EE">
      <w:pPr>
        <w:rPr>
          <w:color w:val="000000"/>
          <w:szCs w:val="20"/>
        </w:rPr>
      </w:pPr>
      <w:r w:rsidRPr="000660EB">
        <w:rPr>
          <w:color w:val="000000"/>
          <w:szCs w:val="20"/>
        </w:rPr>
        <w:lastRenderedPageBreak/>
        <w:t>IEC 61000-4-4: Prüfung der Störfestigkeit gegen schnelle transiente elektrische Störgrößen/Burst</w:t>
      </w:r>
    </w:p>
    <w:p w14:paraId="696C1DD0" w14:textId="77777777" w:rsidR="00F732EE" w:rsidRPr="000660EB" w:rsidRDefault="00F732EE" w:rsidP="00F732EE">
      <w:pPr>
        <w:rPr>
          <w:color w:val="000000"/>
          <w:szCs w:val="20"/>
        </w:rPr>
      </w:pPr>
      <w:r w:rsidRPr="000660EB">
        <w:rPr>
          <w:color w:val="000000"/>
          <w:szCs w:val="20"/>
        </w:rPr>
        <w:t>IEC 61000-4-5: Prüfung der Störfestigkeit gegen Stoßspannungen</w:t>
      </w:r>
    </w:p>
    <w:p w14:paraId="73C0B06B" w14:textId="77777777" w:rsidR="00F732EE" w:rsidRPr="000660EB" w:rsidRDefault="00F732EE" w:rsidP="00F732EE">
      <w:pPr>
        <w:rPr>
          <w:color w:val="000000"/>
          <w:szCs w:val="20"/>
        </w:rPr>
      </w:pPr>
      <w:r w:rsidRPr="000660EB">
        <w:rPr>
          <w:color w:val="000000"/>
          <w:szCs w:val="20"/>
        </w:rPr>
        <w:t>IEC 61000-4-11: Prüfungen der Störfestigkeit gegen Spannungseinbrüche, Kurzzeitunterbrechungen und Spannungsschwankungen</w:t>
      </w:r>
    </w:p>
    <w:p w14:paraId="423CDC60" w14:textId="77777777" w:rsidR="00F732EE" w:rsidRPr="000660EB" w:rsidRDefault="00F732EE" w:rsidP="00F732EE">
      <w:pPr>
        <w:rPr>
          <w:color w:val="000000"/>
          <w:szCs w:val="20"/>
        </w:rPr>
      </w:pPr>
      <w:r w:rsidRPr="000660EB">
        <w:rPr>
          <w:color w:val="000000"/>
          <w:szCs w:val="20"/>
        </w:rPr>
        <w:t>IEC 61000-3-12: Begrenzung der Aussendung von Oberschwingungsströmen in Niederspannungsversorgungsnetzen</w:t>
      </w:r>
    </w:p>
    <w:p w14:paraId="33DF311B" w14:textId="77777777" w:rsidR="00F732EE" w:rsidRPr="000660EB" w:rsidRDefault="00F732EE" w:rsidP="00F732EE">
      <w:pPr>
        <w:rPr>
          <w:color w:val="000000"/>
          <w:szCs w:val="20"/>
        </w:rPr>
      </w:pPr>
    </w:p>
    <w:p w14:paraId="146BB7AC" w14:textId="77777777" w:rsidR="00F732EE" w:rsidRPr="000660EB" w:rsidRDefault="00F732EE" w:rsidP="00F732EE">
      <w:pPr>
        <w:rPr>
          <w:color w:val="000000"/>
          <w:szCs w:val="20"/>
        </w:rPr>
      </w:pPr>
    </w:p>
    <w:p w14:paraId="0371F351" w14:textId="77777777" w:rsidR="00F732EE" w:rsidRPr="000660EB" w:rsidRDefault="00F732EE" w:rsidP="00F732EE">
      <w:pPr>
        <w:rPr>
          <w:b/>
          <w:color w:val="000000"/>
          <w:szCs w:val="20"/>
        </w:rPr>
      </w:pPr>
      <w:r w:rsidRPr="000660EB">
        <w:rPr>
          <w:b/>
          <w:color w:val="000000"/>
          <w:szCs w:val="20"/>
        </w:rPr>
        <w:t>Beschreibung der Betriebsarten:</w:t>
      </w:r>
    </w:p>
    <w:p w14:paraId="459015E2" w14:textId="77777777" w:rsidR="00F732EE" w:rsidRPr="000660EB" w:rsidRDefault="00F732EE" w:rsidP="00F732EE">
      <w:pPr>
        <w:rPr>
          <w:color w:val="000000"/>
          <w:szCs w:val="20"/>
        </w:rPr>
      </w:pPr>
      <w:r w:rsidRPr="000660EB">
        <w:rPr>
          <w:color w:val="000000"/>
          <w:szCs w:val="20"/>
        </w:rPr>
        <w:t>Die USV kann durch den Anwender auf unterschiedliche Betriebsarten</w:t>
      </w:r>
    </w:p>
    <w:p w14:paraId="43A4666E" w14:textId="77777777" w:rsidR="00F732EE" w:rsidRPr="000660EB" w:rsidRDefault="00F732EE" w:rsidP="00F732EE">
      <w:pPr>
        <w:rPr>
          <w:color w:val="000000"/>
          <w:szCs w:val="20"/>
        </w:rPr>
      </w:pPr>
      <w:r w:rsidRPr="000660EB">
        <w:rPr>
          <w:color w:val="000000"/>
          <w:szCs w:val="20"/>
        </w:rPr>
        <w:t>ON LINE - ECO - SMART ACTIVE sowie als Notfallsystem nach EN 50171 (Standby OFF) eingestellt werden:</w:t>
      </w:r>
    </w:p>
    <w:p w14:paraId="14FA4FF2" w14:textId="77777777" w:rsidR="00F732EE" w:rsidRPr="000660EB" w:rsidRDefault="00F732EE" w:rsidP="00F732EE">
      <w:pPr>
        <w:rPr>
          <w:color w:val="000000"/>
          <w:szCs w:val="20"/>
        </w:rPr>
      </w:pPr>
    </w:p>
    <w:p w14:paraId="61D9C36A" w14:textId="77777777" w:rsidR="00F732EE" w:rsidRPr="000660EB" w:rsidRDefault="00F732EE" w:rsidP="00F732EE">
      <w:pPr>
        <w:rPr>
          <w:color w:val="000000"/>
          <w:szCs w:val="20"/>
          <w:u w:val="single"/>
        </w:rPr>
      </w:pPr>
      <w:r w:rsidRPr="000660EB">
        <w:rPr>
          <w:color w:val="000000"/>
          <w:szCs w:val="20"/>
          <w:u w:val="single"/>
        </w:rPr>
        <w:t>Betriebsart: ON-LINE (VFI-SS-111)</w:t>
      </w:r>
    </w:p>
    <w:p w14:paraId="7A2AA4CD" w14:textId="77777777" w:rsidR="00F732EE" w:rsidRPr="000660EB" w:rsidRDefault="00F732EE" w:rsidP="00F732EE">
      <w:pPr>
        <w:rPr>
          <w:color w:val="000000"/>
          <w:szCs w:val="20"/>
        </w:rPr>
      </w:pPr>
      <w:r w:rsidRPr="000660EB">
        <w:rPr>
          <w:color w:val="000000"/>
          <w:szCs w:val="20"/>
        </w:rPr>
        <w:t xml:space="preserve">Normaler Betrieb: Der Gleichrichter entnimmt Strom aus dem Netz, versorgt den Wechselrichter und hält die Batterien geladen. Die Last wird vom Wechselrichter mit stabilisierter Frequenz und Spannung synchron mit dem </w:t>
      </w:r>
      <w:r>
        <w:rPr>
          <w:color w:val="000000"/>
          <w:szCs w:val="20"/>
        </w:rPr>
        <w:t>N</w:t>
      </w:r>
      <w:r w:rsidRPr="000660EB">
        <w:rPr>
          <w:color w:val="000000"/>
          <w:szCs w:val="20"/>
        </w:rPr>
        <w:t>etz versorgt.</w:t>
      </w:r>
    </w:p>
    <w:p w14:paraId="510150DF" w14:textId="77777777" w:rsidR="00F732EE" w:rsidRPr="000660EB" w:rsidRDefault="00F732EE" w:rsidP="00F732EE">
      <w:pPr>
        <w:rPr>
          <w:color w:val="000000"/>
          <w:szCs w:val="20"/>
        </w:rPr>
      </w:pPr>
    </w:p>
    <w:p w14:paraId="3A88535A" w14:textId="77777777" w:rsidR="00F732EE" w:rsidRPr="000660EB" w:rsidRDefault="00F732EE" w:rsidP="00F732EE">
      <w:pPr>
        <w:rPr>
          <w:color w:val="000000"/>
          <w:szCs w:val="20"/>
          <w:u w:val="single"/>
          <w:lang w:val="en-US"/>
        </w:rPr>
      </w:pPr>
      <w:proofErr w:type="spellStart"/>
      <w:r w:rsidRPr="000660EB">
        <w:rPr>
          <w:color w:val="000000"/>
          <w:szCs w:val="20"/>
          <w:u w:val="single"/>
          <w:lang w:val="en-US"/>
        </w:rPr>
        <w:t>Betriebsart</w:t>
      </w:r>
      <w:proofErr w:type="spellEnd"/>
      <w:r w:rsidRPr="000660EB">
        <w:rPr>
          <w:color w:val="000000"/>
          <w:szCs w:val="20"/>
          <w:u w:val="single"/>
          <w:lang w:val="en-US"/>
        </w:rPr>
        <w:t>: ECO (Stand-By ON)</w:t>
      </w:r>
    </w:p>
    <w:p w14:paraId="1AF28375" w14:textId="77777777" w:rsidR="00F732EE" w:rsidRPr="000660EB" w:rsidRDefault="00F732EE" w:rsidP="00F732EE">
      <w:pPr>
        <w:rPr>
          <w:color w:val="000000"/>
          <w:szCs w:val="20"/>
        </w:rPr>
      </w:pPr>
      <w:r w:rsidRPr="000660EB">
        <w:rPr>
          <w:color w:val="000000"/>
          <w:szCs w:val="20"/>
        </w:rPr>
        <w:t xml:space="preserve">Die Verbraucher werden normal über </w:t>
      </w:r>
      <w:r>
        <w:rPr>
          <w:color w:val="000000"/>
          <w:szCs w:val="20"/>
        </w:rPr>
        <w:t xml:space="preserve">den </w:t>
      </w:r>
      <w:proofErr w:type="spellStart"/>
      <w:r>
        <w:rPr>
          <w:color w:val="000000"/>
          <w:szCs w:val="20"/>
        </w:rPr>
        <w:t>Bypasszweig</w:t>
      </w:r>
      <w:proofErr w:type="spellEnd"/>
      <w:r w:rsidRPr="000660EB">
        <w:rPr>
          <w:color w:val="000000"/>
          <w:szCs w:val="20"/>
        </w:rPr>
        <w:t xml:space="preserve"> versorgt, der Gleichrichter hält die Batterien geladen. Verlässt das Netz die eingegebenen Toleranzwerte, werden die Verbraucher automatisch an den Wechselrichter übergeben, bis das Netz wieder geeignete Werte hat.</w:t>
      </w:r>
    </w:p>
    <w:p w14:paraId="64A9D839" w14:textId="77777777" w:rsidR="00F732EE" w:rsidRPr="000660EB" w:rsidRDefault="00F732EE" w:rsidP="00F732EE">
      <w:pPr>
        <w:rPr>
          <w:color w:val="000000"/>
          <w:szCs w:val="20"/>
        </w:rPr>
      </w:pPr>
      <w:r w:rsidRPr="000660EB">
        <w:rPr>
          <w:color w:val="000000"/>
          <w:szCs w:val="20"/>
        </w:rPr>
        <w:t>Diese Betriebsart ist für die Versorgung von Verbrauchern geeignet, die keine hohen Qualitätsstandards benötigen, wie sie eine Dauerversorgung durch den Wechselrichter (ON-LINE) garantieren würde. Damit kann der Wirkungsgrad des Systems bis auf 98% erhöht werden.</w:t>
      </w:r>
    </w:p>
    <w:p w14:paraId="62D8EFCD" w14:textId="77777777" w:rsidR="00F732EE" w:rsidRPr="000660EB" w:rsidRDefault="00F732EE" w:rsidP="00F732EE">
      <w:pPr>
        <w:rPr>
          <w:color w:val="000000"/>
          <w:szCs w:val="20"/>
        </w:rPr>
      </w:pPr>
    </w:p>
    <w:p w14:paraId="3774774C" w14:textId="77777777" w:rsidR="00F732EE" w:rsidRPr="000660EB" w:rsidRDefault="00F732EE" w:rsidP="00F732EE">
      <w:pPr>
        <w:rPr>
          <w:color w:val="000000"/>
          <w:szCs w:val="20"/>
          <w:u w:val="single"/>
        </w:rPr>
      </w:pPr>
      <w:r w:rsidRPr="000660EB">
        <w:rPr>
          <w:color w:val="000000"/>
          <w:szCs w:val="20"/>
          <w:u w:val="single"/>
        </w:rPr>
        <w:t>Betriebsart: SMART ACTIVE (Wirkungsgrad AC/AC &gt;</w:t>
      </w:r>
      <w:r w:rsidR="00431E59">
        <w:rPr>
          <w:color w:val="000000"/>
          <w:szCs w:val="20"/>
          <w:u w:val="single"/>
        </w:rPr>
        <w:t xml:space="preserve">&gt;98% </w:t>
      </w:r>
      <w:r w:rsidRPr="000660EB">
        <w:rPr>
          <w:color w:val="000000"/>
          <w:szCs w:val="20"/>
          <w:u w:val="single"/>
        </w:rPr>
        <w:t>)</w:t>
      </w:r>
    </w:p>
    <w:p w14:paraId="0A1160B3" w14:textId="77777777" w:rsidR="00F732EE" w:rsidRPr="000660EB" w:rsidRDefault="00F732EE" w:rsidP="00F732EE">
      <w:pPr>
        <w:rPr>
          <w:color w:val="000000"/>
          <w:szCs w:val="20"/>
        </w:rPr>
      </w:pPr>
      <w:r w:rsidRPr="000660EB">
        <w:rPr>
          <w:color w:val="000000"/>
          <w:szCs w:val="20"/>
        </w:rPr>
        <w:t>Wenn die USV-Anlage auf die Betriebsart SMART ACTIVE konfiguriert ist, wird automatisch festgelegt, ob in der Betriebsart ON-LINE oder ECO gearbeitet werden soll. Dies erfolgt anhand der erfassten Statistikwerte zur Ersatznetz-Qualität. Bleibt diese für eine festgelegte Zeit innerhalb geeigneter Werte, stellt sich die USV-Anlage auf die Betriebsart ECO, andernfalls bleibt sie in der Betriebsart ON-LINE.</w:t>
      </w:r>
    </w:p>
    <w:p w14:paraId="57B76E72" w14:textId="77777777" w:rsidR="00F732EE" w:rsidRPr="000660EB" w:rsidRDefault="00F732EE" w:rsidP="00F732EE">
      <w:pPr>
        <w:rPr>
          <w:color w:val="000000"/>
          <w:szCs w:val="20"/>
        </w:rPr>
      </w:pPr>
    </w:p>
    <w:p w14:paraId="3314E6D4" w14:textId="77777777" w:rsidR="00F732EE" w:rsidRPr="000660EB" w:rsidRDefault="00F732EE" w:rsidP="00F732EE">
      <w:pPr>
        <w:rPr>
          <w:color w:val="000000"/>
          <w:szCs w:val="20"/>
          <w:u w:val="single"/>
        </w:rPr>
      </w:pPr>
      <w:r w:rsidRPr="000660EB">
        <w:rPr>
          <w:color w:val="000000"/>
          <w:szCs w:val="20"/>
          <w:u w:val="single"/>
        </w:rPr>
        <w:t>Betriebsart: NOTFALLSYSTEM (EN 50171, Stand-By OFF)</w:t>
      </w:r>
    </w:p>
    <w:p w14:paraId="43E81D92" w14:textId="77777777" w:rsidR="00F732EE" w:rsidRPr="000660EB" w:rsidRDefault="00F732EE" w:rsidP="00F732EE">
      <w:pPr>
        <w:rPr>
          <w:color w:val="000000"/>
          <w:szCs w:val="20"/>
        </w:rPr>
      </w:pPr>
      <w:r w:rsidRPr="000660EB">
        <w:rPr>
          <w:color w:val="000000"/>
          <w:szCs w:val="20"/>
        </w:rPr>
        <w:t>Die USV kann in ihrer Betriebsart, Batterieart, der Autonomie und den Ladezeiten gemäß der Norm EN 50171 (Zentrale S</w:t>
      </w:r>
      <w:r>
        <w:rPr>
          <w:color w:val="000000"/>
          <w:szCs w:val="20"/>
        </w:rPr>
        <w:t>tromversorgungssysteme) konfigur</w:t>
      </w:r>
      <w:r w:rsidRPr="000660EB">
        <w:rPr>
          <w:color w:val="000000"/>
          <w:szCs w:val="20"/>
        </w:rPr>
        <w:t>iert werden.</w:t>
      </w:r>
    </w:p>
    <w:p w14:paraId="3AC3399D" w14:textId="77777777" w:rsidR="00F732EE" w:rsidRPr="000660EB" w:rsidRDefault="00F732EE" w:rsidP="00F732EE">
      <w:pPr>
        <w:rPr>
          <w:color w:val="000000"/>
          <w:szCs w:val="20"/>
        </w:rPr>
      </w:pPr>
      <w:r w:rsidRPr="000660EB">
        <w:rPr>
          <w:color w:val="000000"/>
          <w:szCs w:val="20"/>
        </w:rPr>
        <w:t>Verlässt das Versorgungsnetz die vorgegebenen Grenzwerte, schaltet sich der Gleichrichter ab und der Wechselrichter wird über die Batterie für die Dauer ihrer vorgesehenen Autonomie versorgt, ohne dass dabei die Verbraucher gestört werden. Beim Wiedereinschalten des Versorgungsnetzes fängt der Gleichrichter stufenweise wieder an zu arbeiten, lädt dabei die Batterien wieder auf und versorgt den Wechselrichter.</w:t>
      </w:r>
    </w:p>
    <w:p w14:paraId="6E861220" w14:textId="77777777" w:rsidR="00F732EE" w:rsidRPr="000660EB" w:rsidRDefault="00F732EE" w:rsidP="00F732EE">
      <w:pPr>
        <w:rPr>
          <w:color w:val="000000"/>
          <w:szCs w:val="20"/>
        </w:rPr>
      </w:pPr>
    </w:p>
    <w:p w14:paraId="28724A84" w14:textId="77777777" w:rsidR="00F732EE" w:rsidRPr="000660EB" w:rsidRDefault="00F732EE" w:rsidP="00F732EE">
      <w:pPr>
        <w:rPr>
          <w:color w:val="000000"/>
          <w:szCs w:val="20"/>
          <w:u w:val="single"/>
        </w:rPr>
      </w:pPr>
      <w:r w:rsidRPr="000660EB">
        <w:rPr>
          <w:color w:val="000000"/>
          <w:szCs w:val="20"/>
          <w:u w:val="single"/>
        </w:rPr>
        <w:t>Betriebsart BYPASS-Betrieb:</w:t>
      </w:r>
    </w:p>
    <w:p w14:paraId="43A16B37" w14:textId="77777777" w:rsidR="00F732EE" w:rsidRPr="000660EB" w:rsidRDefault="00F732EE" w:rsidP="00F732EE">
      <w:pPr>
        <w:rPr>
          <w:color w:val="000000"/>
          <w:szCs w:val="20"/>
        </w:rPr>
      </w:pPr>
      <w:r w:rsidRPr="000660EB">
        <w:rPr>
          <w:color w:val="000000"/>
          <w:szCs w:val="20"/>
        </w:rPr>
        <w:t>Bei einer Überlastung des Wechselrichters über die vorgesehenen Grenzwerte oder wegen einer manuellen Abschaltung, wird die Last automatisch über den statischen Umschalter an das Ersatznetz übergeben, ohne dass dabei die Verbraucher gestört werden.</w:t>
      </w:r>
    </w:p>
    <w:p w14:paraId="229AFED7" w14:textId="77777777" w:rsidR="00F732EE" w:rsidRPr="000660EB" w:rsidRDefault="00F732EE" w:rsidP="00F732EE">
      <w:pPr>
        <w:rPr>
          <w:color w:val="000000"/>
          <w:szCs w:val="20"/>
        </w:rPr>
      </w:pPr>
    </w:p>
    <w:p w14:paraId="2F2F3A20" w14:textId="77777777" w:rsidR="00F732EE" w:rsidRPr="000660EB" w:rsidRDefault="00F732EE" w:rsidP="00F732EE">
      <w:pPr>
        <w:rPr>
          <w:color w:val="000000"/>
          <w:szCs w:val="20"/>
          <w:u w:val="single"/>
        </w:rPr>
      </w:pPr>
      <w:r w:rsidRPr="000660EB">
        <w:rPr>
          <w:color w:val="000000"/>
          <w:szCs w:val="20"/>
          <w:u w:val="single"/>
        </w:rPr>
        <w:t>COLD START:</w:t>
      </w:r>
    </w:p>
    <w:p w14:paraId="41D5A40F" w14:textId="77777777" w:rsidR="00F732EE" w:rsidRDefault="00F732EE" w:rsidP="00F732EE">
      <w:pPr>
        <w:rPr>
          <w:color w:val="000000"/>
          <w:szCs w:val="20"/>
        </w:rPr>
      </w:pPr>
      <w:r w:rsidRPr="000660EB">
        <w:rPr>
          <w:color w:val="000000"/>
          <w:szCs w:val="20"/>
        </w:rPr>
        <w:t>Diese Vorrichtung ermöglicht das Einschalten des Wechselrichters und die Stromversorgung der angeschlossenen Lasten durch die Batterieenergie, wenn das Versorgungsnetz nicht vorhanden ist (OPTION).</w:t>
      </w:r>
    </w:p>
    <w:p w14:paraId="3C03A366" w14:textId="77777777" w:rsidR="00F732EE" w:rsidRDefault="00F732EE" w:rsidP="00F732EE">
      <w:pPr>
        <w:rPr>
          <w:color w:val="000000"/>
          <w:szCs w:val="20"/>
        </w:rPr>
      </w:pPr>
    </w:p>
    <w:p w14:paraId="72A0529F" w14:textId="77777777" w:rsidR="00F732EE" w:rsidRDefault="00F732EE" w:rsidP="00F732EE">
      <w:pPr>
        <w:rPr>
          <w:color w:val="000000"/>
          <w:szCs w:val="20"/>
        </w:rPr>
      </w:pPr>
    </w:p>
    <w:p w14:paraId="0B8EA469" w14:textId="77777777" w:rsidR="00F732EE" w:rsidRPr="00B56213" w:rsidRDefault="00F732EE" w:rsidP="00F732EE">
      <w:pPr>
        <w:rPr>
          <w:b/>
          <w:color w:val="000000"/>
          <w:szCs w:val="20"/>
        </w:rPr>
      </w:pPr>
      <w:r w:rsidRPr="00B56213">
        <w:rPr>
          <w:b/>
          <w:color w:val="000000"/>
          <w:szCs w:val="20"/>
        </w:rPr>
        <w:lastRenderedPageBreak/>
        <w:t>Batterietest und Batterie-Schutzeinrichtungen:</w:t>
      </w:r>
    </w:p>
    <w:p w14:paraId="7A46135A" w14:textId="77777777" w:rsidR="00F732EE" w:rsidRPr="00B56213" w:rsidRDefault="00F732EE" w:rsidP="00F732EE">
      <w:pPr>
        <w:rPr>
          <w:color w:val="000000"/>
          <w:szCs w:val="20"/>
        </w:rPr>
      </w:pPr>
    </w:p>
    <w:p w14:paraId="6D616146" w14:textId="77777777" w:rsidR="00F732EE" w:rsidRPr="00B56213" w:rsidRDefault="00F732EE" w:rsidP="00F732EE">
      <w:pPr>
        <w:rPr>
          <w:color w:val="000000"/>
          <w:szCs w:val="20"/>
          <w:u w:val="single"/>
        </w:rPr>
      </w:pPr>
      <w:proofErr w:type="spellStart"/>
      <w:r w:rsidRPr="00B56213">
        <w:rPr>
          <w:color w:val="000000"/>
          <w:szCs w:val="20"/>
          <w:u w:val="single"/>
        </w:rPr>
        <w:t>Battery</w:t>
      </w:r>
      <w:proofErr w:type="spellEnd"/>
      <w:r w:rsidRPr="00B56213">
        <w:rPr>
          <w:color w:val="000000"/>
          <w:szCs w:val="20"/>
          <w:u w:val="single"/>
        </w:rPr>
        <w:t>-Care-System/Batteriepflege:</w:t>
      </w:r>
    </w:p>
    <w:p w14:paraId="4BDDA4C1" w14:textId="77777777" w:rsidR="00F732EE" w:rsidRPr="00B56213" w:rsidRDefault="00F732EE" w:rsidP="00F732EE">
      <w:pPr>
        <w:rPr>
          <w:color w:val="000000"/>
          <w:szCs w:val="20"/>
        </w:rPr>
      </w:pPr>
      <w:r w:rsidRPr="00B56213">
        <w:rPr>
          <w:color w:val="000000"/>
          <w:szCs w:val="20"/>
        </w:rPr>
        <w:t>Als Zusammenspiel verschiedener Funktion</w:t>
      </w:r>
      <w:r>
        <w:rPr>
          <w:color w:val="000000"/>
          <w:szCs w:val="20"/>
        </w:rPr>
        <w:t>en, zur Kontrolle und zur Errei</w:t>
      </w:r>
      <w:r w:rsidRPr="00B56213">
        <w:rPr>
          <w:color w:val="000000"/>
          <w:szCs w:val="20"/>
        </w:rPr>
        <w:t xml:space="preserve">chung einer maximalen Lebensdauer der angeschlossenen Batterien muss ein </w:t>
      </w:r>
      <w:proofErr w:type="spellStart"/>
      <w:r w:rsidRPr="00B56213">
        <w:rPr>
          <w:color w:val="000000"/>
          <w:szCs w:val="20"/>
        </w:rPr>
        <w:t>Battery</w:t>
      </w:r>
      <w:proofErr w:type="spellEnd"/>
      <w:r w:rsidRPr="00B56213">
        <w:rPr>
          <w:color w:val="000000"/>
          <w:szCs w:val="20"/>
        </w:rPr>
        <w:t>-Care-System integriert sein.</w:t>
      </w:r>
    </w:p>
    <w:p w14:paraId="1106505D" w14:textId="77777777" w:rsidR="00F732EE" w:rsidRPr="00B56213" w:rsidRDefault="00F732EE" w:rsidP="00F732EE">
      <w:pPr>
        <w:rPr>
          <w:color w:val="000000"/>
          <w:szCs w:val="20"/>
        </w:rPr>
      </w:pPr>
    </w:p>
    <w:p w14:paraId="3A45C7DE" w14:textId="77777777" w:rsidR="00F732EE" w:rsidRPr="00B56213" w:rsidRDefault="00F732EE" w:rsidP="00F732EE">
      <w:pPr>
        <w:rPr>
          <w:color w:val="000000"/>
          <w:szCs w:val="20"/>
          <w:u w:val="single"/>
        </w:rPr>
      </w:pPr>
      <w:r w:rsidRPr="00B56213">
        <w:rPr>
          <w:color w:val="000000"/>
          <w:szCs w:val="20"/>
          <w:u w:val="single"/>
        </w:rPr>
        <w:t>Batterietest:</w:t>
      </w:r>
    </w:p>
    <w:p w14:paraId="22115F73" w14:textId="77777777" w:rsidR="00F732EE" w:rsidRPr="00B56213" w:rsidRDefault="00F732EE" w:rsidP="00F732EE">
      <w:pPr>
        <w:rPr>
          <w:color w:val="000000"/>
          <w:szCs w:val="20"/>
        </w:rPr>
      </w:pPr>
      <w:r w:rsidRPr="00B56213">
        <w:rPr>
          <w:color w:val="000000"/>
          <w:szCs w:val="20"/>
        </w:rPr>
        <w:t>Beim normalen Betriebszustand wird die Batterie automatisch in regelmäßigen Abständen alle 24- Stunden oder nach manueller Steuerung kontrolliert. Bei dem Test wird die Batterie unwesentlich, absolut sicher für die Last und ohne Beeinträchtigung der erwarteten Batterie-Lebensdauer entladen.</w:t>
      </w:r>
    </w:p>
    <w:p w14:paraId="0F87836A" w14:textId="77777777" w:rsidR="00F732EE" w:rsidRPr="00B56213" w:rsidRDefault="00F732EE" w:rsidP="00F732EE">
      <w:pPr>
        <w:rPr>
          <w:color w:val="000000"/>
          <w:szCs w:val="20"/>
        </w:rPr>
      </w:pPr>
      <w:r w:rsidRPr="00B56213">
        <w:rPr>
          <w:color w:val="000000"/>
          <w:szCs w:val="20"/>
        </w:rPr>
        <w:t>Ergibt der Test ein negatives Ergebnis, wird dieses am Kontrollfeld der USV sowie über die Fernüberwachung an der Betreiberkonsole angezeigt.</w:t>
      </w:r>
    </w:p>
    <w:p w14:paraId="5CC93BAB" w14:textId="77777777" w:rsidR="00F732EE" w:rsidRPr="00B56213" w:rsidRDefault="00F732EE" w:rsidP="00F732EE">
      <w:pPr>
        <w:rPr>
          <w:color w:val="000000"/>
          <w:szCs w:val="20"/>
        </w:rPr>
      </w:pPr>
      <w:r w:rsidRPr="00B56213">
        <w:rPr>
          <w:color w:val="000000"/>
          <w:szCs w:val="20"/>
        </w:rPr>
        <w:t>Der Batterietest beinhaltet:</w:t>
      </w:r>
    </w:p>
    <w:p w14:paraId="2F02F7DF" w14:textId="77777777" w:rsidR="00F732EE" w:rsidRPr="00B56213" w:rsidRDefault="00F732EE" w:rsidP="00F732EE">
      <w:pPr>
        <w:rPr>
          <w:color w:val="000000"/>
          <w:szCs w:val="20"/>
        </w:rPr>
      </w:pPr>
    </w:p>
    <w:p w14:paraId="1FEBFD4E" w14:textId="77777777" w:rsidR="00F732EE" w:rsidRPr="00B56213" w:rsidRDefault="00F732EE" w:rsidP="00F732EE">
      <w:pPr>
        <w:numPr>
          <w:ilvl w:val="0"/>
          <w:numId w:val="19"/>
        </w:numPr>
        <w:rPr>
          <w:color w:val="000000"/>
          <w:szCs w:val="20"/>
        </w:rPr>
      </w:pPr>
      <w:r w:rsidRPr="00B56213">
        <w:rPr>
          <w:color w:val="000000"/>
          <w:szCs w:val="20"/>
        </w:rPr>
        <w:t>Prüfung der Batterieblöcke sowie des gesamten DC-Kreises</w:t>
      </w:r>
    </w:p>
    <w:p w14:paraId="3B616444" w14:textId="77777777" w:rsidR="00F732EE" w:rsidRPr="00B56213" w:rsidRDefault="00F732EE" w:rsidP="00F732EE">
      <w:pPr>
        <w:numPr>
          <w:ilvl w:val="0"/>
          <w:numId w:val="19"/>
        </w:numPr>
        <w:rPr>
          <w:color w:val="000000"/>
          <w:szCs w:val="20"/>
        </w:rPr>
      </w:pPr>
      <w:r w:rsidRPr="00B56213">
        <w:rPr>
          <w:color w:val="000000"/>
          <w:szCs w:val="20"/>
        </w:rPr>
        <w:t>Ermittlung der Batteriequalität in Abhängigkeit Zustand/Alter</w:t>
      </w:r>
    </w:p>
    <w:p w14:paraId="225050C2" w14:textId="77777777" w:rsidR="00F732EE" w:rsidRPr="00B56213" w:rsidRDefault="00F732EE" w:rsidP="00F732EE">
      <w:pPr>
        <w:numPr>
          <w:ilvl w:val="0"/>
          <w:numId w:val="19"/>
        </w:numPr>
        <w:rPr>
          <w:color w:val="000000"/>
          <w:szCs w:val="20"/>
        </w:rPr>
      </w:pPr>
      <w:r w:rsidRPr="00B56213">
        <w:rPr>
          <w:color w:val="000000"/>
          <w:szCs w:val="20"/>
        </w:rPr>
        <w:t>Die Batteriequalität wird in % dauerhaft in der Anzeigeeinheit dargestellt und mit jedem zyklischen Batterietest neu ermittelt</w:t>
      </w:r>
    </w:p>
    <w:p w14:paraId="7E36E3F6" w14:textId="77777777" w:rsidR="00F732EE" w:rsidRPr="00B56213" w:rsidRDefault="00F732EE" w:rsidP="00F732EE">
      <w:pPr>
        <w:numPr>
          <w:ilvl w:val="0"/>
          <w:numId w:val="19"/>
        </w:numPr>
        <w:rPr>
          <w:color w:val="000000"/>
          <w:szCs w:val="20"/>
        </w:rPr>
      </w:pPr>
      <w:r w:rsidRPr="00B56213">
        <w:rPr>
          <w:color w:val="000000"/>
          <w:szCs w:val="20"/>
        </w:rPr>
        <w:t>Der Batterietest kann auf eine frei wählbare Uhrzeit eingestellt wer-den</w:t>
      </w:r>
    </w:p>
    <w:p w14:paraId="1AD44B22" w14:textId="77777777" w:rsidR="00F732EE" w:rsidRPr="00B56213" w:rsidRDefault="00F732EE" w:rsidP="00F732EE">
      <w:pPr>
        <w:numPr>
          <w:ilvl w:val="0"/>
          <w:numId w:val="19"/>
        </w:numPr>
        <w:rPr>
          <w:color w:val="000000"/>
          <w:szCs w:val="20"/>
        </w:rPr>
      </w:pPr>
      <w:r w:rsidRPr="00B56213">
        <w:rPr>
          <w:color w:val="000000"/>
          <w:szCs w:val="20"/>
        </w:rPr>
        <w:t>Die Dauer des Batterietests ist frei wählbar von 12s bis 120s</w:t>
      </w:r>
    </w:p>
    <w:p w14:paraId="5D530714" w14:textId="77777777" w:rsidR="00F732EE" w:rsidRPr="00B56213" w:rsidRDefault="00F732EE" w:rsidP="00F732EE">
      <w:pPr>
        <w:numPr>
          <w:ilvl w:val="0"/>
          <w:numId w:val="19"/>
        </w:numPr>
        <w:rPr>
          <w:color w:val="000000"/>
          <w:szCs w:val="20"/>
        </w:rPr>
      </w:pPr>
      <w:r w:rsidRPr="00B56213">
        <w:rPr>
          <w:color w:val="000000"/>
          <w:szCs w:val="20"/>
        </w:rPr>
        <w:t>Der Zyklus des Batterietests ist programmierbar auf 24 Std. bis 60Tage</w:t>
      </w:r>
    </w:p>
    <w:p w14:paraId="55437F27" w14:textId="77777777" w:rsidR="00F732EE" w:rsidRPr="00B56213" w:rsidRDefault="00F732EE" w:rsidP="00F732EE">
      <w:pPr>
        <w:rPr>
          <w:color w:val="000000"/>
          <w:szCs w:val="20"/>
        </w:rPr>
      </w:pPr>
    </w:p>
    <w:p w14:paraId="1971E2CC" w14:textId="77777777" w:rsidR="00F732EE" w:rsidRPr="00B56213" w:rsidRDefault="00F732EE" w:rsidP="00F732EE">
      <w:pPr>
        <w:rPr>
          <w:color w:val="000000"/>
          <w:szCs w:val="20"/>
          <w:u w:val="single"/>
        </w:rPr>
      </w:pPr>
      <w:r w:rsidRPr="00B56213">
        <w:rPr>
          <w:color w:val="000000"/>
          <w:szCs w:val="20"/>
          <w:u w:val="single"/>
        </w:rPr>
        <w:t>Schutz gegen langsames Entladen:</w:t>
      </w:r>
    </w:p>
    <w:p w14:paraId="4116679A" w14:textId="77777777" w:rsidR="00F732EE" w:rsidRPr="00B56213" w:rsidRDefault="00F732EE" w:rsidP="00F732EE">
      <w:pPr>
        <w:rPr>
          <w:color w:val="000000"/>
          <w:szCs w:val="20"/>
        </w:rPr>
      </w:pPr>
      <w:r w:rsidRPr="00B56213">
        <w:rPr>
          <w:color w:val="000000"/>
          <w:szCs w:val="20"/>
        </w:rPr>
        <w:t>Bei einer langsamen und lang andauernden Entladung wird die Entladespannung, wie von den Batterieherstellern vorgeschrieben, auf ungefähr 1,8V je Zelle angehoben, um eine Beschädigung zu vermeiden.</w:t>
      </w:r>
    </w:p>
    <w:p w14:paraId="13916154" w14:textId="77777777" w:rsidR="00F732EE" w:rsidRPr="00B56213" w:rsidRDefault="00F732EE" w:rsidP="00F732EE">
      <w:pPr>
        <w:rPr>
          <w:color w:val="000000"/>
          <w:szCs w:val="20"/>
        </w:rPr>
      </w:pPr>
    </w:p>
    <w:p w14:paraId="4B4F99F3" w14:textId="77777777" w:rsidR="00F732EE" w:rsidRPr="00B56213" w:rsidRDefault="00F732EE" w:rsidP="00F732EE">
      <w:pPr>
        <w:rPr>
          <w:color w:val="000000"/>
          <w:szCs w:val="20"/>
          <w:u w:val="single"/>
        </w:rPr>
      </w:pPr>
      <w:r w:rsidRPr="00B56213">
        <w:rPr>
          <w:color w:val="000000"/>
          <w:szCs w:val="20"/>
          <w:u w:val="single"/>
        </w:rPr>
        <w:t>Ripple-Strom:</w:t>
      </w:r>
    </w:p>
    <w:p w14:paraId="47D1CF3A" w14:textId="77777777" w:rsidR="00F732EE" w:rsidRPr="00B56213" w:rsidRDefault="00F732EE" w:rsidP="00F732EE">
      <w:pPr>
        <w:rPr>
          <w:color w:val="000000"/>
          <w:szCs w:val="20"/>
        </w:rPr>
      </w:pPr>
      <w:r w:rsidRPr="00B56213">
        <w:rPr>
          <w:color w:val="000000"/>
          <w:szCs w:val="20"/>
        </w:rPr>
        <w:t>Der Ripple-Strom (Rest-Wechselanteil) des Ladestroms ist eine der wichtigsten Ursachen, die die Zuverlässigkeit und Lebensdauer der Batterie reduzieren. Die angebotene USV-Anlage muss diese Werte aktiv verringern. Mit einem Hochfrequenz-Batterielader wird der Ripple-Strom auf ein zu vernachlässigendes Niveau gehalten und verlängert damit die Lebensdauer der Batterien, gleichzeitig sichert und schützt diese Einrichtung langfristig die hohen Leistungswerte.</w:t>
      </w:r>
    </w:p>
    <w:p w14:paraId="5707B6A4" w14:textId="77777777" w:rsidR="00F732EE" w:rsidRPr="00B56213" w:rsidRDefault="00F732EE" w:rsidP="00F732EE">
      <w:pPr>
        <w:rPr>
          <w:color w:val="000000"/>
          <w:szCs w:val="20"/>
        </w:rPr>
      </w:pPr>
    </w:p>
    <w:p w14:paraId="5DF691DC" w14:textId="77777777" w:rsidR="00F732EE" w:rsidRPr="00B56213" w:rsidRDefault="00F732EE" w:rsidP="00F732EE">
      <w:pPr>
        <w:rPr>
          <w:color w:val="000000"/>
          <w:szCs w:val="20"/>
        </w:rPr>
      </w:pPr>
    </w:p>
    <w:p w14:paraId="57468E6B" w14:textId="77777777" w:rsidR="00F732EE" w:rsidRPr="00B56213" w:rsidRDefault="00F732EE" w:rsidP="00F732EE">
      <w:pPr>
        <w:rPr>
          <w:b/>
          <w:color w:val="000000"/>
          <w:szCs w:val="20"/>
        </w:rPr>
      </w:pPr>
      <w:r w:rsidRPr="00B56213">
        <w:rPr>
          <w:b/>
          <w:color w:val="000000"/>
          <w:szCs w:val="20"/>
        </w:rPr>
        <w:t>Konfiguration in Parallelschaltung:</w:t>
      </w:r>
    </w:p>
    <w:p w14:paraId="48D2957B" w14:textId="77777777" w:rsidR="00F732EE" w:rsidRPr="00B56213" w:rsidRDefault="00F732EE" w:rsidP="00F732EE">
      <w:pPr>
        <w:rPr>
          <w:color w:val="000000"/>
          <w:szCs w:val="20"/>
        </w:rPr>
      </w:pPr>
      <w:r w:rsidRPr="00B56213">
        <w:rPr>
          <w:color w:val="000000"/>
          <w:szCs w:val="20"/>
        </w:rPr>
        <w:t xml:space="preserve">Die USV-Anlagen können mit bis zu </w:t>
      </w:r>
      <w:r w:rsidR="00431E59">
        <w:rPr>
          <w:color w:val="000000"/>
          <w:szCs w:val="20"/>
        </w:rPr>
        <w:t xml:space="preserve">8 </w:t>
      </w:r>
      <w:r w:rsidRPr="00B56213">
        <w:rPr>
          <w:color w:val="000000"/>
          <w:szCs w:val="20"/>
        </w:rPr>
        <w:t xml:space="preserve"> Systemen parallel geschaltet werden, um die System-Leistung (Leistungs-Parallelschaltung) oder die Zuverlässigkeit (redundante Parallelschaltung) zu erhöhen.</w:t>
      </w:r>
    </w:p>
    <w:p w14:paraId="51BD7E21" w14:textId="77777777" w:rsidR="00F732EE" w:rsidRPr="00B56213" w:rsidRDefault="00F732EE" w:rsidP="00F732EE">
      <w:pPr>
        <w:rPr>
          <w:color w:val="000000"/>
          <w:szCs w:val="20"/>
        </w:rPr>
      </w:pPr>
      <w:r w:rsidRPr="00B56213">
        <w:rPr>
          <w:color w:val="000000"/>
          <w:szCs w:val="20"/>
        </w:rPr>
        <w:t>Ein System wird als "redundante Parallelschaltung" bezeichnet, wenn das Abschalten einer oder mehrerer USV-Anlagen die Verbraucher nicht beeinträchtigt.</w:t>
      </w:r>
    </w:p>
    <w:p w14:paraId="6D9C87C9" w14:textId="77777777" w:rsidR="00F732EE" w:rsidRPr="00B56213" w:rsidRDefault="00F732EE" w:rsidP="00F732EE">
      <w:pPr>
        <w:rPr>
          <w:color w:val="000000"/>
          <w:szCs w:val="20"/>
        </w:rPr>
      </w:pPr>
      <w:r w:rsidRPr="00B56213">
        <w:rPr>
          <w:color w:val="000000"/>
          <w:szCs w:val="20"/>
        </w:rPr>
        <w:t>Alle USV-Anlagen versorgen gleichzeitig die Last mit einer automatischen, gleichmäßigen Aufteilung des Stroms.</w:t>
      </w:r>
    </w:p>
    <w:p w14:paraId="29121505" w14:textId="77777777" w:rsidR="00F732EE" w:rsidRPr="00B56213" w:rsidRDefault="00F732EE" w:rsidP="00F732EE">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35BD22FB" w14:textId="77777777" w:rsidR="00F732EE" w:rsidRPr="00B56213" w:rsidRDefault="00F732EE" w:rsidP="00F732EE">
      <w:pPr>
        <w:rPr>
          <w:color w:val="000000"/>
          <w:szCs w:val="20"/>
        </w:rPr>
      </w:pPr>
      <w:r w:rsidRPr="00B56213">
        <w:rPr>
          <w:color w:val="000000"/>
          <w:szCs w:val="20"/>
        </w:rPr>
        <w:t>Das heißt, dass auch bei einer unvorhergesehenen Unterbrechung beider Verbindungen sich nur diejenige USV abschaltet, die von dieser Unterbrechung betroffen ist. Die verbleibenden USV-Module können störungsfrei weiterarbeiten und garantieren den optimalen Verbraucherschutz.</w:t>
      </w:r>
    </w:p>
    <w:p w14:paraId="33F3B992" w14:textId="77777777" w:rsidR="00F732EE" w:rsidRPr="00B56213" w:rsidRDefault="00F732EE" w:rsidP="00F732EE">
      <w:pPr>
        <w:rPr>
          <w:color w:val="000000"/>
          <w:szCs w:val="20"/>
        </w:rPr>
      </w:pPr>
    </w:p>
    <w:p w14:paraId="2822ED55" w14:textId="77777777" w:rsidR="00F732EE" w:rsidRPr="00B56213" w:rsidRDefault="00F732EE" w:rsidP="00F732EE">
      <w:pPr>
        <w:rPr>
          <w:color w:val="000000"/>
          <w:szCs w:val="20"/>
        </w:rPr>
      </w:pPr>
      <w:r w:rsidRPr="00B56213">
        <w:rPr>
          <w:color w:val="000000"/>
          <w:szCs w:val="20"/>
        </w:rPr>
        <w:t>Das Hot-System-Expansion-System ermöglicht</w:t>
      </w:r>
      <w:r>
        <w:rPr>
          <w:color w:val="000000"/>
          <w:szCs w:val="20"/>
        </w:rPr>
        <w:t xml:space="preserve"> die Erweiterung einer zusätzli</w:t>
      </w:r>
      <w:r w:rsidRPr="00B56213">
        <w:rPr>
          <w:color w:val="000000"/>
          <w:szCs w:val="20"/>
        </w:rPr>
        <w:t>chen USV im Parallelverbund, während alle anderen USV-Einheiten Online  sind (Betriebsverhalten nach VFI-SS-111) und die Last über den Wechselrichter gesichert versorgen. Die neu integrierte USV konfiguriert sich automatisch selbst, ohne die Last zu beeinträchtigen.</w:t>
      </w:r>
    </w:p>
    <w:p w14:paraId="5EF7A0CE" w14:textId="77777777" w:rsidR="00F732EE" w:rsidRPr="00B56213" w:rsidRDefault="00F732EE" w:rsidP="00F732EE">
      <w:pPr>
        <w:rPr>
          <w:color w:val="000000"/>
          <w:szCs w:val="20"/>
        </w:rPr>
      </w:pPr>
    </w:p>
    <w:p w14:paraId="5CE0F140" w14:textId="77777777" w:rsidR="00F732EE" w:rsidRPr="00B56213" w:rsidRDefault="00F732EE" w:rsidP="00F732EE">
      <w:pPr>
        <w:rPr>
          <w:color w:val="000000"/>
          <w:szCs w:val="20"/>
        </w:rPr>
      </w:pPr>
      <w:r w:rsidRPr="00B56213">
        <w:rPr>
          <w:color w:val="000000"/>
          <w:szCs w:val="20"/>
        </w:rPr>
        <w:t xml:space="preserve">Die max. nutzbare USV-Leistung entspricht der Summe der USV-Einzelleistungen. </w:t>
      </w:r>
    </w:p>
    <w:p w14:paraId="3C940C1A" w14:textId="77777777" w:rsidR="00F732EE" w:rsidRPr="00B56213" w:rsidRDefault="00F732EE" w:rsidP="00F732EE">
      <w:pPr>
        <w:rPr>
          <w:color w:val="000000"/>
          <w:szCs w:val="20"/>
        </w:rPr>
      </w:pPr>
      <w:r w:rsidRPr="00B56213">
        <w:rPr>
          <w:color w:val="000000"/>
          <w:szCs w:val="20"/>
        </w:rPr>
        <w:t>Im Kurzschlussfall auf der Verbraucherseite steht die volle Energie als Summenleistung des Parallelverbundes aller Einzelmodule zur Verfügung um die entsprechende Sicherung auszubrennen.</w:t>
      </w:r>
    </w:p>
    <w:p w14:paraId="16A111D9" w14:textId="77777777" w:rsidR="00F732EE" w:rsidRPr="00B56213" w:rsidRDefault="00F732EE" w:rsidP="00F732EE">
      <w:pPr>
        <w:rPr>
          <w:color w:val="000000"/>
          <w:szCs w:val="20"/>
        </w:rPr>
      </w:pPr>
    </w:p>
    <w:p w14:paraId="3C36617D" w14:textId="77777777" w:rsidR="00F732EE" w:rsidRPr="00B56213" w:rsidRDefault="00F732EE" w:rsidP="00F732EE">
      <w:pPr>
        <w:rPr>
          <w:color w:val="000000"/>
          <w:szCs w:val="20"/>
        </w:rPr>
      </w:pPr>
      <w:r w:rsidRPr="00B56213">
        <w:rPr>
          <w:color w:val="000000"/>
          <w:szCs w:val="20"/>
        </w:rPr>
        <w:t>Jedes einzelne USV-Modul hat einen eigenen statischen Bypass, der vollautomatisch schaltet. Jedes einzelne USV-Modul hat einen eigenen manuellen Bypass (Revisionsumgehung) zur völligen Freischaltung bei Wartungs- oder Reparaturarbeiten.</w:t>
      </w:r>
    </w:p>
    <w:p w14:paraId="0D46BFF8" w14:textId="77777777" w:rsidR="00F732EE" w:rsidRPr="00B56213" w:rsidRDefault="00F732EE" w:rsidP="00F732EE">
      <w:pPr>
        <w:rPr>
          <w:color w:val="000000"/>
          <w:szCs w:val="20"/>
        </w:rPr>
      </w:pPr>
    </w:p>
    <w:p w14:paraId="6E3F527A" w14:textId="77777777" w:rsidR="00F732EE" w:rsidRPr="00B56213" w:rsidRDefault="00F732EE" w:rsidP="00F732EE">
      <w:pPr>
        <w:rPr>
          <w:color w:val="000000"/>
          <w:szCs w:val="20"/>
        </w:rPr>
      </w:pPr>
      <w:r w:rsidRPr="00B56213">
        <w:rPr>
          <w:color w:val="000000"/>
          <w:szCs w:val="20"/>
        </w:rPr>
        <w:t>USV-Module im Parallelverbund mit gemeinsamen, statischen Bypass-System sind nicht zugelassen.</w:t>
      </w:r>
    </w:p>
    <w:p w14:paraId="0E4BF3CE" w14:textId="77777777" w:rsidR="00F732EE" w:rsidRPr="00B56213" w:rsidRDefault="00F732EE" w:rsidP="00F732EE">
      <w:pPr>
        <w:rPr>
          <w:color w:val="000000"/>
          <w:szCs w:val="20"/>
        </w:rPr>
      </w:pPr>
    </w:p>
    <w:p w14:paraId="12D4E574" w14:textId="77777777" w:rsidR="00F732EE" w:rsidRPr="00B56213" w:rsidRDefault="00F732EE" w:rsidP="00F732EE">
      <w:pPr>
        <w:rPr>
          <w:color w:val="000000"/>
          <w:szCs w:val="20"/>
          <w:u w:val="single"/>
        </w:rPr>
      </w:pPr>
      <w:r w:rsidRPr="00B56213">
        <w:rPr>
          <w:color w:val="000000"/>
          <w:szCs w:val="20"/>
          <w:u w:val="single"/>
        </w:rPr>
        <w:t>Funktionsweise Parallelbetrieb im Störfall:</w:t>
      </w:r>
    </w:p>
    <w:p w14:paraId="0C734EC9" w14:textId="77777777" w:rsidR="00F732EE" w:rsidRPr="00B56213" w:rsidRDefault="00F732EE" w:rsidP="00F732EE">
      <w:pPr>
        <w:rPr>
          <w:color w:val="000000"/>
          <w:szCs w:val="20"/>
        </w:rPr>
      </w:pPr>
      <w:r w:rsidRPr="00B56213">
        <w:rPr>
          <w:color w:val="000000"/>
          <w:szCs w:val="20"/>
        </w:rPr>
        <w:t>Bei Defekt eines USV-Moduls schaltet sich dieses aus dem Parallelverbund.</w:t>
      </w:r>
    </w:p>
    <w:p w14:paraId="3EA23EF9" w14:textId="77777777" w:rsidR="00F732EE" w:rsidRPr="00B56213" w:rsidRDefault="00F732EE" w:rsidP="00F732EE">
      <w:pPr>
        <w:rPr>
          <w:color w:val="000000"/>
          <w:szCs w:val="20"/>
        </w:rPr>
      </w:pPr>
      <w:r w:rsidRPr="00B56213">
        <w:rPr>
          <w:color w:val="000000"/>
          <w:szCs w:val="20"/>
        </w:rPr>
        <w:t xml:space="preserve">Die verbleibenden Module versorgen unterbrechungsfrei die Last </w:t>
      </w:r>
      <w:proofErr w:type="gramStart"/>
      <w:r w:rsidRPr="00B56213">
        <w:rPr>
          <w:color w:val="000000"/>
          <w:szCs w:val="20"/>
        </w:rPr>
        <w:t>( n</w:t>
      </w:r>
      <w:proofErr w:type="gramEnd"/>
      <w:r w:rsidRPr="00B56213">
        <w:rPr>
          <w:color w:val="000000"/>
          <w:szCs w:val="20"/>
        </w:rPr>
        <w:t xml:space="preserve">+1, </w:t>
      </w:r>
      <w:proofErr w:type="spellStart"/>
      <w:r w:rsidRPr="00B56213">
        <w:rPr>
          <w:color w:val="000000"/>
          <w:szCs w:val="20"/>
        </w:rPr>
        <w:t>n+n</w:t>
      </w:r>
      <w:proofErr w:type="spellEnd"/>
      <w:r w:rsidRPr="00B56213">
        <w:rPr>
          <w:color w:val="000000"/>
          <w:szCs w:val="20"/>
        </w:rPr>
        <w:t xml:space="preserve"> ).</w:t>
      </w:r>
    </w:p>
    <w:p w14:paraId="7156BB02" w14:textId="77777777" w:rsidR="00F732EE" w:rsidRPr="00B56213" w:rsidRDefault="00F732EE" w:rsidP="00F732EE">
      <w:pPr>
        <w:rPr>
          <w:color w:val="000000"/>
          <w:szCs w:val="20"/>
        </w:rPr>
      </w:pPr>
      <w:r w:rsidRPr="00B56213">
        <w:rPr>
          <w:color w:val="000000"/>
          <w:szCs w:val="20"/>
        </w:rPr>
        <w:t>Das Herausschalten erfolgt automatisch und prozessorgesteuert durch das elektrische Trennen im Ausgangskreis.</w:t>
      </w:r>
    </w:p>
    <w:p w14:paraId="275132CA" w14:textId="77777777" w:rsidR="00F732EE" w:rsidRPr="00B56213" w:rsidRDefault="00F732EE" w:rsidP="00F732EE">
      <w:pPr>
        <w:rPr>
          <w:color w:val="000000"/>
          <w:szCs w:val="20"/>
        </w:rPr>
      </w:pPr>
      <w:r w:rsidRPr="00B56213">
        <w:rPr>
          <w:color w:val="000000"/>
          <w:szCs w:val="20"/>
        </w:rPr>
        <w:t>Das defekte Modul gibt ein Warnsignal aus, das optisch, akustisch und als potentialfreie Meldung zur Verfügung stehen muss.</w:t>
      </w:r>
    </w:p>
    <w:p w14:paraId="71163AFC" w14:textId="77777777" w:rsidR="00F732EE" w:rsidRPr="00B56213" w:rsidRDefault="00F732EE" w:rsidP="00F732EE">
      <w:pPr>
        <w:rPr>
          <w:color w:val="000000"/>
          <w:szCs w:val="20"/>
        </w:rPr>
      </w:pPr>
    </w:p>
    <w:p w14:paraId="7CE1B9F3" w14:textId="77777777" w:rsidR="00F732EE" w:rsidRPr="00B56213" w:rsidRDefault="00F732EE" w:rsidP="00F732EE">
      <w:pPr>
        <w:rPr>
          <w:color w:val="000000"/>
          <w:szCs w:val="20"/>
          <w:u w:val="single"/>
        </w:rPr>
      </w:pPr>
      <w:r w:rsidRPr="00B56213">
        <w:rPr>
          <w:color w:val="000000"/>
          <w:szCs w:val="20"/>
          <w:u w:val="single"/>
        </w:rPr>
        <w:t>Funktionsweise Parallelbetrieb bei Überlast:</w:t>
      </w:r>
    </w:p>
    <w:p w14:paraId="7AA78866" w14:textId="77777777" w:rsidR="00F732EE" w:rsidRPr="00B56213" w:rsidRDefault="00F732EE" w:rsidP="00F732EE">
      <w:pPr>
        <w:rPr>
          <w:color w:val="000000"/>
          <w:szCs w:val="20"/>
        </w:rPr>
      </w:pPr>
      <w:r w:rsidRPr="00B56213">
        <w:rPr>
          <w:color w:val="000000"/>
          <w:szCs w:val="20"/>
        </w:rPr>
        <w:t xml:space="preserve">Liegt eine Überlast am Ausgang des Parallelverbundes an, die über die Summe der Wechselrichtereinzelleistungen nicht abgedeckt werden kann, schalten alle Module gleichzeitig vollautomatisch auf den statischen </w:t>
      </w:r>
      <w:proofErr w:type="spellStart"/>
      <w:r w:rsidRPr="00B56213">
        <w:rPr>
          <w:color w:val="000000"/>
          <w:szCs w:val="20"/>
        </w:rPr>
        <w:t>Bypassbetrieb</w:t>
      </w:r>
      <w:proofErr w:type="spellEnd"/>
      <w:r w:rsidRPr="00B56213">
        <w:rPr>
          <w:color w:val="000000"/>
          <w:szCs w:val="20"/>
        </w:rPr>
        <w:t xml:space="preserve"> und wieder zurück. Im </w:t>
      </w:r>
      <w:proofErr w:type="spellStart"/>
      <w:r w:rsidRPr="00B56213">
        <w:rPr>
          <w:color w:val="000000"/>
          <w:szCs w:val="20"/>
        </w:rPr>
        <w:t>Bypassbetrieb</w:t>
      </w:r>
      <w:proofErr w:type="spellEnd"/>
      <w:r w:rsidRPr="00B56213">
        <w:rPr>
          <w:color w:val="000000"/>
          <w:szCs w:val="20"/>
        </w:rPr>
        <w:t xml:space="preserve"> muss die volle Leistung des Einspeisenetzes zur Verfügung stehen.</w:t>
      </w:r>
    </w:p>
    <w:p w14:paraId="0828AB44" w14:textId="77777777" w:rsidR="00F732EE" w:rsidRPr="00B56213" w:rsidRDefault="00F732EE" w:rsidP="00F732EE">
      <w:pPr>
        <w:rPr>
          <w:color w:val="000000"/>
          <w:szCs w:val="20"/>
        </w:rPr>
      </w:pPr>
    </w:p>
    <w:p w14:paraId="1B3F0D12" w14:textId="77777777" w:rsidR="00F732EE" w:rsidRPr="00B56213" w:rsidRDefault="00F732EE" w:rsidP="00F732EE">
      <w:pPr>
        <w:rPr>
          <w:color w:val="000000"/>
          <w:szCs w:val="20"/>
          <w:u w:val="single"/>
        </w:rPr>
      </w:pPr>
      <w:r w:rsidRPr="00B56213">
        <w:rPr>
          <w:color w:val="000000"/>
          <w:szCs w:val="20"/>
          <w:u w:val="single"/>
        </w:rPr>
        <w:t>Funktionsweise Parallelbetrieb bei Wartungsarbeiten:</w:t>
      </w:r>
    </w:p>
    <w:p w14:paraId="5CE53C4F" w14:textId="77777777" w:rsidR="00F732EE" w:rsidRPr="00B56213" w:rsidRDefault="00F732EE" w:rsidP="00F732EE">
      <w:pPr>
        <w:rPr>
          <w:color w:val="000000"/>
          <w:szCs w:val="20"/>
        </w:rPr>
      </w:pPr>
      <w:r w:rsidRPr="00B56213">
        <w:rPr>
          <w:color w:val="000000"/>
          <w:szCs w:val="20"/>
        </w:rPr>
        <w:t>Während der Durchführung von Wartungsarbeiten an einem USV-Einzelmodul werden die Verbraucher über die verbleibenden Module ohne Unterbrechung im Online – Betrieb nach VFI-SS-111 weiter versorgt. Das zu wartende USV-Modul wird einfach aus dem Verbund herausgeschaltet.</w:t>
      </w:r>
    </w:p>
    <w:p w14:paraId="61479B8F" w14:textId="77777777" w:rsidR="00F732EE" w:rsidRPr="00B56213" w:rsidRDefault="00F732EE" w:rsidP="00F732EE">
      <w:pPr>
        <w:rPr>
          <w:color w:val="000000"/>
          <w:szCs w:val="20"/>
        </w:rPr>
      </w:pPr>
    </w:p>
    <w:p w14:paraId="13279644" w14:textId="77777777" w:rsidR="00F732EE" w:rsidRPr="00B56213" w:rsidRDefault="00F732EE" w:rsidP="00F732EE">
      <w:pPr>
        <w:rPr>
          <w:color w:val="000000"/>
          <w:szCs w:val="20"/>
          <w:u w:val="single"/>
        </w:rPr>
      </w:pPr>
      <w:r w:rsidRPr="00B56213">
        <w:rPr>
          <w:color w:val="000000"/>
          <w:szCs w:val="20"/>
          <w:u w:val="single"/>
        </w:rPr>
        <w:t>Funktion Parallelbetrieb bei Störung der Synchronisation:</w:t>
      </w:r>
    </w:p>
    <w:p w14:paraId="70BC75F5" w14:textId="77777777" w:rsidR="00F732EE" w:rsidRPr="00B56213" w:rsidRDefault="00F732EE" w:rsidP="00F732EE">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09062E3F" w14:textId="77777777" w:rsidR="00F732EE" w:rsidRPr="00B56213" w:rsidRDefault="00F732EE" w:rsidP="00F732EE">
      <w:pPr>
        <w:rPr>
          <w:color w:val="000000"/>
          <w:szCs w:val="20"/>
        </w:rPr>
      </w:pPr>
      <w:r w:rsidRPr="00B56213">
        <w:rPr>
          <w:color w:val="000000"/>
          <w:szCs w:val="20"/>
        </w:rPr>
        <w:t>Das heißt, dass auch bei einer unvorhergesehenen Unterbrechung beider Verbindungen sich nur die USV abschaltet, die von dieser Unterbrechung betroffen ist. Die verbleibenden USV-Module können störungsfrei weiterarbeiten und garantieren den optimalen Verbraucherschutz</w:t>
      </w:r>
    </w:p>
    <w:p w14:paraId="4D28CC47" w14:textId="77777777" w:rsidR="00F732EE" w:rsidRPr="00B56213" w:rsidRDefault="00F732EE" w:rsidP="00F732EE">
      <w:pPr>
        <w:rPr>
          <w:color w:val="000000"/>
          <w:szCs w:val="20"/>
        </w:rPr>
      </w:pPr>
    </w:p>
    <w:p w14:paraId="31318BC6" w14:textId="77777777" w:rsidR="00F732EE" w:rsidRPr="00B56213" w:rsidRDefault="00F732EE" w:rsidP="00F732EE">
      <w:pPr>
        <w:rPr>
          <w:color w:val="000000"/>
          <w:szCs w:val="20"/>
        </w:rPr>
      </w:pPr>
      <w:r w:rsidRPr="00B56213">
        <w:rPr>
          <w:color w:val="000000"/>
          <w:szCs w:val="20"/>
        </w:rPr>
        <w:t xml:space="preserve">Im Störungsfall der Synchronisation darf keine </w:t>
      </w:r>
      <w:proofErr w:type="spellStart"/>
      <w:r w:rsidRPr="00B56213">
        <w:rPr>
          <w:color w:val="000000"/>
          <w:szCs w:val="20"/>
        </w:rPr>
        <w:t>Bypassumschaltung</w:t>
      </w:r>
      <w:proofErr w:type="spellEnd"/>
      <w:r w:rsidRPr="00B56213">
        <w:rPr>
          <w:color w:val="000000"/>
          <w:szCs w:val="20"/>
        </w:rPr>
        <w:t xml:space="preserve"> erfolgen.</w:t>
      </w:r>
    </w:p>
    <w:p w14:paraId="54CBE573" w14:textId="77777777" w:rsidR="00F732EE" w:rsidRDefault="00F732EE" w:rsidP="00F732EE">
      <w:pPr>
        <w:rPr>
          <w:color w:val="000000"/>
          <w:szCs w:val="20"/>
        </w:rPr>
      </w:pPr>
      <w:r w:rsidRPr="00B56213">
        <w:rPr>
          <w:color w:val="000000"/>
          <w:szCs w:val="20"/>
        </w:rPr>
        <w:t>Ein Maximum an Sicherheit für den angeschlossenen Verbraucher muss in allen Betriebsarten garantiert sein.</w:t>
      </w:r>
    </w:p>
    <w:p w14:paraId="2D2E414C" w14:textId="77777777" w:rsidR="00F732EE" w:rsidRDefault="00F732EE" w:rsidP="00F732EE">
      <w:pPr>
        <w:rPr>
          <w:color w:val="000000"/>
          <w:szCs w:val="20"/>
        </w:rPr>
      </w:pPr>
    </w:p>
    <w:p w14:paraId="628BD640" w14:textId="77777777" w:rsidR="00F732EE" w:rsidRDefault="00F732EE" w:rsidP="00F732EE">
      <w:pPr>
        <w:rPr>
          <w:color w:val="000000"/>
          <w:szCs w:val="20"/>
        </w:rPr>
      </w:pPr>
    </w:p>
    <w:p w14:paraId="29A746B1" w14:textId="77777777" w:rsidR="00F732EE" w:rsidRPr="00B56213" w:rsidRDefault="00F732EE" w:rsidP="00F732EE">
      <w:pPr>
        <w:rPr>
          <w:b/>
          <w:color w:val="000000"/>
          <w:szCs w:val="20"/>
        </w:rPr>
      </w:pPr>
      <w:r w:rsidRPr="00B56213">
        <w:rPr>
          <w:b/>
          <w:color w:val="000000"/>
          <w:szCs w:val="20"/>
        </w:rPr>
        <w:t>Kommunikation:</w:t>
      </w:r>
    </w:p>
    <w:p w14:paraId="114FCE4B" w14:textId="77777777" w:rsidR="00F732EE" w:rsidRPr="00B56213" w:rsidRDefault="00F732EE" w:rsidP="00F732EE">
      <w:pPr>
        <w:rPr>
          <w:color w:val="000000"/>
          <w:szCs w:val="20"/>
        </w:rPr>
      </w:pPr>
      <w:r w:rsidRPr="00B56213">
        <w:rPr>
          <w:color w:val="000000"/>
          <w:szCs w:val="20"/>
        </w:rPr>
        <w:t>Die USV Anlagen müssen standardmäßig mit mindestens 4 autarken Schnittstellen ausgerüstet sein.</w:t>
      </w:r>
    </w:p>
    <w:p w14:paraId="3DA9CC7E" w14:textId="77777777" w:rsidR="00F732EE" w:rsidRPr="00B56213" w:rsidRDefault="00F732EE" w:rsidP="00F732EE">
      <w:pPr>
        <w:rPr>
          <w:color w:val="000000"/>
          <w:szCs w:val="20"/>
        </w:rPr>
      </w:pPr>
      <w:r w:rsidRPr="00B56213">
        <w:rPr>
          <w:color w:val="000000"/>
          <w:szCs w:val="20"/>
        </w:rPr>
        <w:t xml:space="preserve">Statusmeldungen über Relaiskontakte als </w:t>
      </w:r>
      <w:proofErr w:type="spellStart"/>
      <w:r w:rsidRPr="00B56213">
        <w:rPr>
          <w:color w:val="000000"/>
          <w:szCs w:val="20"/>
        </w:rPr>
        <w:t>Wechslerkontakte</w:t>
      </w:r>
      <w:proofErr w:type="spellEnd"/>
      <w:r w:rsidRPr="00B56213">
        <w:rPr>
          <w:color w:val="000000"/>
          <w:szCs w:val="20"/>
        </w:rPr>
        <w:t xml:space="preserve"> sowie </w:t>
      </w:r>
      <w:r>
        <w:rPr>
          <w:color w:val="000000"/>
          <w:szCs w:val="20"/>
        </w:rPr>
        <w:t>eine</w:t>
      </w:r>
      <w:r w:rsidRPr="00B56213">
        <w:rPr>
          <w:color w:val="000000"/>
          <w:szCs w:val="20"/>
        </w:rPr>
        <w:t xml:space="preserve"> serielle Schnittstelle als RS232C</w:t>
      </w:r>
      <w:r>
        <w:rPr>
          <w:color w:val="000000"/>
          <w:szCs w:val="20"/>
        </w:rPr>
        <w:t>-</w:t>
      </w:r>
      <w:r w:rsidRPr="00B56213">
        <w:rPr>
          <w:color w:val="000000"/>
          <w:szCs w:val="20"/>
        </w:rPr>
        <w:t>Interface gehören zur Mindestausstattung, um den Status der USV Anlage an einem PC überwachen zu können.</w:t>
      </w:r>
    </w:p>
    <w:p w14:paraId="3616CEEC" w14:textId="77777777" w:rsidR="00F732EE" w:rsidRPr="00B56213" w:rsidRDefault="00F732EE" w:rsidP="00F732EE">
      <w:pPr>
        <w:rPr>
          <w:color w:val="000000"/>
          <w:szCs w:val="20"/>
        </w:rPr>
      </w:pPr>
      <w:r w:rsidRPr="00B56213">
        <w:rPr>
          <w:color w:val="000000"/>
          <w:szCs w:val="20"/>
        </w:rPr>
        <w:t>Eine entsprechende Software sowie deren Support müssen enthalten sein.</w:t>
      </w:r>
    </w:p>
    <w:p w14:paraId="240D02B6" w14:textId="77777777" w:rsidR="00F732EE" w:rsidRPr="00B56213" w:rsidRDefault="00F732EE" w:rsidP="00F732EE">
      <w:pPr>
        <w:rPr>
          <w:color w:val="000000"/>
          <w:szCs w:val="20"/>
        </w:rPr>
      </w:pPr>
    </w:p>
    <w:p w14:paraId="222DC4D4" w14:textId="77777777" w:rsidR="00F732EE" w:rsidRPr="00B56213" w:rsidRDefault="00F732EE" w:rsidP="00F732EE">
      <w:pPr>
        <w:rPr>
          <w:color w:val="000000"/>
          <w:szCs w:val="20"/>
        </w:rPr>
      </w:pPr>
    </w:p>
    <w:p w14:paraId="50E4C225" w14:textId="77777777" w:rsidR="00F732EE" w:rsidRPr="00B56213" w:rsidRDefault="00F732EE" w:rsidP="00F732EE">
      <w:pPr>
        <w:rPr>
          <w:color w:val="000000"/>
          <w:szCs w:val="20"/>
          <w:u w:val="single"/>
        </w:rPr>
      </w:pPr>
      <w:r w:rsidRPr="00B56213">
        <w:rPr>
          <w:color w:val="000000"/>
          <w:szCs w:val="20"/>
          <w:u w:val="single"/>
        </w:rPr>
        <w:t>COMMUNICATION SLOT</w:t>
      </w:r>
    </w:p>
    <w:p w14:paraId="72F8EA11" w14:textId="77777777" w:rsidR="00F732EE" w:rsidRPr="00B56213" w:rsidRDefault="00F732EE" w:rsidP="00F732EE">
      <w:pPr>
        <w:rPr>
          <w:color w:val="000000"/>
          <w:szCs w:val="20"/>
        </w:rPr>
      </w:pPr>
      <w:r w:rsidRPr="00B56213">
        <w:rPr>
          <w:color w:val="000000"/>
          <w:szCs w:val="20"/>
        </w:rPr>
        <w:lastRenderedPageBreak/>
        <w:t>Die USV ist mit mind. zwei Erweiterungs-Steckplätzen für zusätzliche Schnitt-stellen-Karten ausgestattet, die es dem Gerät ermöglichen mit den wichtigsten Kommunikations-Standards Daten auszutauschen:</w:t>
      </w:r>
    </w:p>
    <w:p w14:paraId="52388C34" w14:textId="77777777" w:rsidR="00F732EE" w:rsidRPr="00B56213" w:rsidRDefault="00F732EE" w:rsidP="00F732EE">
      <w:pPr>
        <w:rPr>
          <w:color w:val="000000"/>
          <w:szCs w:val="20"/>
        </w:rPr>
      </w:pPr>
    </w:p>
    <w:p w14:paraId="5E6794CF" w14:textId="77777777" w:rsidR="00F732EE" w:rsidRPr="00B56213" w:rsidRDefault="00F732EE" w:rsidP="00F732EE">
      <w:pPr>
        <w:numPr>
          <w:ilvl w:val="0"/>
          <w:numId w:val="20"/>
        </w:numPr>
        <w:rPr>
          <w:color w:val="000000"/>
          <w:szCs w:val="20"/>
        </w:rPr>
      </w:pPr>
      <w:r w:rsidRPr="00B56213">
        <w:rPr>
          <w:color w:val="000000"/>
          <w:szCs w:val="20"/>
        </w:rPr>
        <w:t>RS232, RS485-Anschluss</w:t>
      </w:r>
    </w:p>
    <w:p w14:paraId="46C4B4F2" w14:textId="77777777" w:rsidR="00F732EE" w:rsidRPr="00B56213" w:rsidRDefault="00F732EE" w:rsidP="00F732EE">
      <w:pPr>
        <w:numPr>
          <w:ilvl w:val="0"/>
          <w:numId w:val="20"/>
        </w:numPr>
        <w:rPr>
          <w:color w:val="000000"/>
          <w:szCs w:val="20"/>
        </w:rPr>
      </w:pPr>
      <w:proofErr w:type="spellStart"/>
      <w:r w:rsidRPr="00B56213">
        <w:rPr>
          <w:color w:val="000000"/>
          <w:szCs w:val="20"/>
        </w:rPr>
        <w:t>Verdoppler</w:t>
      </w:r>
      <w:proofErr w:type="spellEnd"/>
      <w:r w:rsidRPr="00B56213">
        <w:rPr>
          <w:color w:val="000000"/>
          <w:szCs w:val="20"/>
        </w:rPr>
        <w:t xml:space="preserve"> für serielle Schnittstelle</w:t>
      </w:r>
    </w:p>
    <w:p w14:paraId="035E8966" w14:textId="77777777" w:rsidR="00F732EE" w:rsidRPr="00B56213" w:rsidRDefault="00F732EE" w:rsidP="00F732EE">
      <w:pPr>
        <w:numPr>
          <w:ilvl w:val="0"/>
          <w:numId w:val="20"/>
        </w:numPr>
        <w:rPr>
          <w:color w:val="000000"/>
          <w:szCs w:val="20"/>
        </w:rPr>
      </w:pPr>
      <w:r w:rsidRPr="00B56213">
        <w:rPr>
          <w:color w:val="000000"/>
          <w:szCs w:val="20"/>
        </w:rPr>
        <w:t>Ethernet Netzwerkanschluss Netman102Plus mit Protokoll TCP/IP, HTTP und SNMP</w:t>
      </w:r>
    </w:p>
    <w:p w14:paraId="5CC9CD98" w14:textId="77777777" w:rsidR="00F732EE" w:rsidRPr="00B56213" w:rsidRDefault="00F732EE" w:rsidP="00F732EE">
      <w:pPr>
        <w:numPr>
          <w:ilvl w:val="0"/>
          <w:numId w:val="20"/>
        </w:numPr>
        <w:rPr>
          <w:color w:val="000000"/>
          <w:szCs w:val="20"/>
        </w:rPr>
      </w:pPr>
      <w:r w:rsidRPr="00B56213">
        <w:rPr>
          <w:color w:val="000000"/>
          <w:szCs w:val="20"/>
        </w:rPr>
        <w:t>JBUS / MODBUS-Anschluss</w:t>
      </w:r>
    </w:p>
    <w:p w14:paraId="44E11B42" w14:textId="77777777" w:rsidR="00F732EE" w:rsidRPr="00B56213" w:rsidRDefault="00F732EE" w:rsidP="00F732EE">
      <w:pPr>
        <w:numPr>
          <w:ilvl w:val="0"/>
          <w:numId w:val="20"/>
        </w:numPr>
        <w:rPr>
          <w:color w:val="000000"/>
          <w:szCs w:val="20"/>
        </w:rPr>
      </w:pPr>
      <w:proofErr w:type="spellStart"/>
      <w:r w:rsidRPr="00B56213">
        <w:rPr>
          <w:color w:val="000000"/>
          <w:szCs w:val="20"/>
        </w:rPr>
        <w:t>Profibus</w:t>
      </w:r>
      <w:proofErr w:type="spellEnd"/>
      <w:r w:rsidRPr="00B56213">
        <w:rPr>
          <w:color w:val="000000"/>
          <w:szCs w:val="20"/>
        </w:rPr>
        <w:t xml:space="preserve"> DP-Anschluss</w:t>
      </w:r>
    </w:p>
    <w:p w14:paraId="0ADF810E" w14:textId="77777777" w:rsidR="00F732EE" w:rsidRPr="00B56213" w:rsidRDefault="00F732EE" w:rsidP="00F732EE">
      <w:pPr>
        <w:numPr>
          <w:ilvl w:val="0"/>
          <w:numId w:val="20"/>
        </w:numPr>
        <w:rPr>
          <w:color w:val="000000"/>
          <w:szCs w:val="20"/>
        </w:rPr>
      </w:pPr>
      <w:r w:rsidRPr="00B56213">
        <w:rPr>
          <w:color w:val="000000"/>
          <w:szCs w:val="20"/>
        </w:rPr>
        <w:t>Leistungsrelais-Platine ( 250VAC, 3A, 4 programmierbare Kontakte)</w:t>
      </w:r>
    </w:p>
    <w:p w14:paraId="3B66B3E7" w14:textId="77777777" w:rsidR="00F732EE" w:rsidRPr="00B56213" w:rsidRDefault="00F732EE" w:rsidP="00F732EE">
      <w:pPr>
        <w:rPr>
          <w:color w:val="000000"/>
          <w:szCs w:val="20"/>
        </w:rPr>
      </w:pPr>
    </w:p>
    <w:p w14:paraId="6E107923" w14:textId="77777777" w:rsidR="00F732EE" w:rsidRPr="00B56213" w:rsidRDefault="00F732EE" w:rsidP="00F732EE">
      <w:pPr>
        <w:rPr>
          <w:color w:val="000000"/>
          <w:szCs w:val="20"/>
        </w:rPr>
      </w:pPr>
    </w:p>
    <w:p w14:paraId="090413DA" w14:textId="77777777" w:rsidR="00F732EE" w:rsidRPr="00B56213" w:rsidRDefault="00F732EE" w:rsidP="00F732EE">
      <w:pPr>
        <w:rPr>
          <w:b/>
          <w:color w:val="000000"/>
          <w:szCs w:val="20"/>
        </w:rPr>
      </w:pPr>
      <w:r w:rsidRPr="00B56213">
        <w:rPr>
          <w:b/>
          <w:color w:val="000000"/>
          <w:szCs w:val="20"/>
        </w:rPr>
        <w:t>Batteriesystem extern:</w:t>
      </w:r>
    </w:p>
    <w:p w14:paraId="7C7A4777" w14:textId="77777777" w:rsidR="00F732EE" w:rsidRPr="00B56213" w:rsidRDefault="00F732EE" w:rsidP="00F732EE">
      <w:pPr>
        <w:rPr>
          <w:color w:val="000000"/>
          <w:szCs w:val="20"/>
        </w:rPr>
      </w:pPr>
      <w:r w:rsidRPr="00B56213">
        <w:rPr>
          <w:color w:val="000000"/>
          <w:szCs w:val="20"/>
        </w:rPr>
        <w:t xml:space="preserve">Die Batterieanlage stellt bei Netzausfall eine unterbrechungsfreie Energiequelle für eine festgelegte Zeit zur Verfügung. Zur Anwendung kommen wahlweise verschlossene, wartungsfreie Bleibatterien (VRLA), AGM oder </w:t>
      </w:r>
      <w:proofErr w:type="spellStart"/>
      <w:r w:rsidRPr="00B56213">
        <w:rPr>
          <w:color w:val="000000"/>
          <w:szCs w:val="20"/>
        </w:rPr>
        <w:t>NiCd</w:t>
      </w:r>
      <w:proofErr w:type="spellEnd"/>
      <w:r w:rsidRPr="00B56213">
        <w:rPr>
          <w:color w:val="000000"/>
          <w:szCs w:val="20"/>
        </w:rPr>
        <w:t xml:space="preserve"> sowie wartungsarme, geschlossene Batterieelemente. </w:t>
      </w:r>
    </w:p>
    <w:p w14:paraId="7A14A60D" w14:textId="77777777" w:rsidR="00F732EE" w:rsidRPr="00B56213" w:rsidRDefault="00F732EE" w:rsidP="00F732EE">
      <w:pPr>
        <w:rPr>
          <w:color w:val="000000"/>
          <w:szCs w:val="20"/>
        </w:rPr>
      </w:pPr>
      <w:r w:rsidRPr="00B56213">
        <w:rPr>
          <w:color w:val="000000"/>
          <w:szCs w:val="20"/>
        </w:rPr>
        <w:t>Die Bestimmungen der EN 50091 sowie der VDE 0510 sind zwingend einzuhalten.</w:t>
      </w:r>
    </w:p>
    <w:p w14:paraId="05332A73" w14:textId="77777777" w:rsidR="00F732EE" w:rsidRDefault="00F732EE" w:rsidP="00F732EE">
      <w:pPr>
        <w:rPr>
          <w:color w:val="000000"/>
          <w:szCs w:val="20"/>
        </w:rPr>
      </w:pPr>
    </w:p>
    <w:p w14:paraId="16F03CA5" w14:textId="77777777" w:rsidR="00F732EE" w:rsidRPr="00B56213" w:rsidRDefault="00F732EE" w:rsidP="00F732EE">
      <w:pPr>
        <w:rPr>
          <w:color w:val="000000"/>
          <w:szCs w:val="20"/>
        </w:rPr>
      </w:pPr>
    </w:p>
    <w:p w14:paraId="195348A1" w14:textId="77777777" w:rsidR="00F732EE" w:rsidRPr="00B56213" w:rsidRDefault="00F732EE" w:rsidP="00F732EE">
      <w:pPr>
        <w:rPr>
          <w:b/>
          <w:color w:val="000000"/>
          <w:szCs w:val="20"/>
        </w:rPr>
      </w:pPr>
      <w:proofErr w:type="spellStart"/>
      <w:r w:rsidRPr="00B56213">
        <w:rPr>
          <w:b/>
          <w:color w:val="000000"/>
          <w:szCs w:val="20"/>
        </w:rPr>
        <w:t>Bedien</w:t>
      </w:r>
      <w:proofErr w:type="spellEnd"/>
      <w:r w:rsidRPr="00B56213">
        <w:rPr>
          <w:b/>
          <w:color w:val="000000"/>
          <w:szCs w:val="20"/>
        </w:rPr>
        <w:t xml:space="preserve">  und Anzeigefeld:</w:t>
      </w:r>
    </w:p>
    <w:p w14:paraId="2B16154B" w14:textId="77777777" w:rsidR="00F732EE" w:rsidRDefault="00F732EE" w:rsidP="00F732EE">
      <w:pPr>
        <w:rPr>
          <w:color w:val="000000"/>
          <w:szCs w:val="20"/>
        </w:rPr>
      </w:pPr>
      <w:r w:rsidRPr="00EE69DE">
        <w:rPr>
          <w:color w:val="000000"/>
          <w:szCs w:val="20"/>
        </w:rPr>
        <w:t xml:space="preserve">Die frontseitig montierte Anzeige- und Bedieneinheit dient zum Anzeigen der Betriebsparameter und dem Ausführen der Funktionen der USV-Anlage und der angeschlossenen Batterieanlage. Der Betriebsstatus wird mittels LCD-Display und sechs </w:t>
      </w:r>
      <w:proofErr w:type="spellStart"/>
      <w:r w:rsidRPr="00EE69DE">
        <w:rPr>
          <w:color w:val="000000"/>
          <w:szCs w:val="20"/>
        </w:rPr>
        <w:t>LED’s</w:t>
      </w:r>
      <w:proofErr w:type="spellEnd"/>
      <w:r w:rsidRPr="00EE69DE">
        <w:rPr>
          <w:color w:val="000000"/>
          <w:szCs w:val="20"/>
        </w:rPr>
        <w:t xml:space="preserve"> mit Mehrfachfunktion angezeigt (EIN / BLINKEND / AUS)</w:t>
      </w:r>
      <w:r>
        <w:rPr>
          <w:color w:val="000000"/>
          <w:szCs w:val="20"/>
        </w:rPr>
        <w:t>.</w:t>
      </w:r>
    </w:p>
    <w:p w14:paraId="093B98B2" w14:textId="77777777" w:rsidR="00F732EE" w:rsidRDefault="00F732EE" w:rsidP="00F732EE">
      <w:pPr>
        <w:rPr>
          <w:color w:val="000000"/>
          <w:szCs w:val="20"/>
        </w:rPr>
      </w:pPr>
    </w:p>
    <w:p w14:paraId="4E5D8BDA" w14:textId="77777777" w:rsidR="00F732EE" w:rsidRPr="00B27BE2" w:rsidRDefault="00F732EE" w:rsidP="00F732EE">
      <w:pPr>
        <w:rPr>
          <w:color w:val="000000"/>
          <w:szCs w:val="20"/>
        </w:rPr>
      </w:pPr>
      <w:r w:rsidRPr="00B27BE2">
        <w:rPr>
          <w:color w:val="000000"/>
          <w:szCs w:val="20"/>
        </w:rPr>
        <w:t>Über das Bedienfeld kann der Nutzer die USV direkt ein- und Ausschalten, Batteriedaten ablesen. USV Eingangs- und Ausgangswerte usw. abfragen.</w:t>
      </w:r>
    </w:p>
    <w:p w14:paraId="75CB03F5" w14:textId="77777777" w:rsidR="00F732EE" w:rsidRPr="00B27BE2" w:rsidRDefault="00F732EE" w:rsidP="00F732EE">
      <w:pPr>
        <w:rPr>
          <w:color w:val="000000"/>
          <w:szCs w:val="20"/>
        </w:rPr>
      </w:pPr>
    </w:p>
    <w:p w14:paraId="0863BF13" w14:textId="77777777" w:rsidR="00F732EE" w:rsidRPr="00B27BE2" w:rsidRDefault="00F732EE" w:rsidP="00F732EE">
      <w:pPr>
        <w:outlineLvl w:val="0"/>
        <w:rPr>
          <w:color w:val="000000"/>
          <w:szCs w:val="20"/>
          <w:u w:val="single"/>
        </w:rPr>
      </w:pPr>
      <w:r w:rsidRPr="00B27BE2">
        <w:rPr>
          <w:color w:val="000000"/>
          <w:szCs w:val="20"/>
          <w:u w:val="single"/>
        </w:rPr>
        <w:t>Ereignis- Protokoll:</w:t>
      </w:r>
    </w:p>
    <w:p w14:paraId="75A5F31F" w14:textId="77777777" w:rsidR="00F732EE" w:rsidRPr="00B27BE2" w:rsidRDefault="00F732EE" w:rsidP="00F732EE">
      <w:pPr>
        <w:rPr>
          <w:color w:val="000000"/>
          <w:szCs w:val="20"/>
        </w:rPr>
      </w:pPr>
      <w:r w:rsidRPr="00B27BE2">
        <w:rPr>
          <w:color w:val="000000"/>
          <w:szCs w:val="20"/>
        </w:rPr>
        <w:t>Die in Zeitlicher Reihenfolge registrierten Ereignisse von externen wie internen Störungen (Überlast, Überhitzung usw.) werden hier angezeigt.</w:t>
      </w:r>
    </w:p>
    <w:p w14:paraId="7A6CE771" w14:textId="77777777" w:rsidR="00F732EE" w:rsidRPr="00B27BE2" w:rsidRDefault="00F732EE" w:rsidP="00F732EE">
      <w:pPr>
        <w:rPr>
          <w:color w:val="000000"/>
          <w:szCs w:val="20"/>
        </w:rPr>
      </w:pPr>
      <w:r w:rsidRPr="00B27BE2">
        <w:rPr>
          <w:color w:val="000000"/>
          <w:szCs w:val="20"/>
        </w:rPr>
        <w:t xml:space="preserve">Es werden </w:t>
      </w:r>
      <w:r>
        <w:rPr>
          <w:color w:val="000000"/>
          <w:szCs w:val="20"/>
        </w:rPr>
        <w:t>12</w:t>
      </w:r>
      <w:r w:rsidRPr="00B27BE2">
        <w:rPr>
          <w:color w:val="000000"/>
          <w:szCs w:val="20"/>
        </w:rPr>
        <w:t xml:space="preserve">0 Ereignisse im Modus </w:t>
      </w:r>
      <w:r w:rsidRPr="00B27BE2">
        <w:rPr>
          <w:b/>
          <w:color w:val="000000"/>
          <w:szCs w:val="20"/>
        </w:rPr>
        <w:t>FIFO</w:t>
      </w:r>
      <w:r w:rsidRPr="00B27BE2">
        <w:rPr>
          <w:color w:val="000000"/>
          <w:szCs w:val="20"/>
        </w:rPr>
        <w:t xml:space="preserve"> (</w:t>
      </w:r>
      <w:r w:rsidRPr="00B27BE2">
        <w:rPr>
          <w:b/>
          <w:color w:val="000000"/>
          <w:szCs w:val="20"/>
        </w:rPr>
        <w:t>F</w:t>
      </w:r>
      <w:r w:rsidRPr="00B27BE2">
        <w:rPr>
          <w:color w:val="000000"/>
          <w:szCs w:val="20"/>
        </w:rPr>
        <w:t xml:space="preserve">irst </w:t>
      </w:r>
      <w:r w:rsidRPr="00B27BE2">
        <w:rPr>
          <w:b/>
          <w:color w:val="000000"/>
          <w:szCs w:val="20"/>
        </w:rPr>
        <w:t>I</w:t>
      </w:r>
      <w:r w:rsidRPr="00B27BE2">
        <w:rPr>
          <w:color w:val="000000"/>
          <w:szCs w:val="20"/>
        </w:rPr>
        <w:t xml:space="preserve">n </w:t>
      </w:r>
      <w:r w:rsidRPr="00B27BE2">
        <w:rPr>
          <w:b/>
          <w:color w:val="000000"/>
          <w:szCs w:val="20"/>
        </w:rPr>
        <w:t>F</w:t>
      </w:r>
      <w:r w:rsidRPr="00B27BE2">
        <w:rPr>
          <w:color w:val="000000"/>
          <w:szCs w:val="20"/>
        </w:rPr>
        <w:t xml:space="preserve">irst </w:t>
      </w:r>
      <w:r w:rsidRPr="00B27BE2">
        <w:rPr>
          <w:b/>
          <w:color w:val="000000"/>
          <w:szCs w:val="20"/>
        </w:rPr>
        <w:t>O</w:t>
      </w:r>
      <w:r w:rsidRPr="00B27BE2">
        <w:rPr>
          <w:color w:val="000000"/>
          <w:szCs w:val="20"/>
        </w:rPr>
        <w:t>ut) gespeichert.</w:t>
      </w:r>
    </w:p>
    <w:p w14:paraId="3EF7CB91" w14:textId="77777777" w:rsidR="00F732EE" w:rsidRPr="00B27BE2" w:rsidRDefault="00F732EE" w:rsidP="00F732EE">
      <w:pPr>
        <w:rPr>
          <w:color w:val="000000"/>
          <w:szCs w:val="20"/>
        </w:rPr>
      </w:pPr>
      <w:r w:rsidRPr="00B27BE2">
        <w:rPr>
          <w:color w:val="000000"/>
          <w:szCs w:val="20"/>
        </w:rPr>
        <w:t>Folgende Informationen enthält die Anzeige.:</w:t>
      </w:r>
    </w:p>
    <w:p w14:paraId="43495AB5" w14:textId="77777777" w:rsidR="00F732EE" w:rsidRPr="00B27BE2" w:rsidRDefault="00F732EE" w:rsidP="00F732EE">
      <w:pPr>
        <w:rPr>
          <w:color w:val="000000"/>
          <w:szCs w:val="20"/>
        </w:rPr>
      </w:pPr>
      <w:r w:rsidRPr="00B27BE2">
        <w:rPr>
          <w:color w:val="000000"/>
          <w:szCs w:val="20"/>
        </w:rPr>
        <w:t>-</w:t>
      </w:r>
      <w:r>
        <w:rPr>
          <w:color w:val="000000"/>
          <w:szCs w:val="20"/>
        </w:rPr>
        <w:t xml:space="preserve"> </w:t>
      </w:r>
      <w:r w:rsidRPr="00B27BE2">
        <w:rPr>
          <w:color w:val="000000"/>
          <w:szCs w:val="20"/>
        </w:rPr>
        <w:t>Datum</w:t>
      </w:r>
    </w:p>
    <w:p w14:paraId="7029B435" w14:textId="77777777" w:rsidR="00F732EE" w:rsidRPr="00B27BE2" w:rsidRDefault="00F732EE" w:rsidP="00F732EE">
      <w:pPr>
        <w:rPr>
          <w:color w:val="000000"/>
          <w:szCs w:val="20"/>
        </w:rPr>
      </w:pPr>
      <w:r w:rsidRPr="00B27BE2">
        <w:rPr>
          <w:color w:val="000000"/>
          <w:szCs w:val="20"/>
        </w:rPr>
        <w:t>-</w:t>
      </w:r>
      <w:r>
        <w:rPr>
          <w:color w:val="000000"/>
          <w:szCs w:val="20"/>
        </w:rPr>
        <w:t xml:space="preserve"> </w:t>
      </w:r>
      <w:r w:rsidRPr="00B27BE2">
        <w:rPr>
          <w:color w:val="000000"/>
          <w:szCs w:val="20"/>
        </w:rPr>
        <w:t>Uhrzeit</w:t>
      </w:r>
    </w:p>
    <w:p w14:paraId="0AF34906" w14:textId="77777777" w:rsidR="00F732EE" w:rsidRPr="00B27BE2" w:rsidRDefault="00F732EE" w:rsidP="00F732EE">
      <w:pPr>
        <w:rPr>
          <w:color w:val="000000"/>
          <w:szCs w:val="20"/>
        </w:rPr>
      </w:pPr>
      <w:r w:rsidRPr="00B27BE2">
        <w:rPr>
          <w:color w:val="000000"/>
          <w:szCs w:val="20"/>
        </w:rPr>
        <w:t>-</w:t>
      </w:r>
      <w:r>
        <w:rPr>
          <w:color w:val="000000"/>
          <w:szCs w:val="20"/>
        </w:rPr>
        <w:t xml:space="preserve"> </w:t>
      </w:r>
      <w:r w:rsidRPr="00B27BE2">
        <w:rPr>
          <w:color w:val="000000"/>
          <w:szCs w:val="20"/>
        </w:rPr>
        <w:t>Störungscode</w:t>
      </w:r>
    </w:p>
    <w:p w14:paraId="324510B8" w14:textId="77777777" w:rsidR="00F732EE" w:rsidRPr="00B27BE2" w:rsidRDefault="00F732EE" w:rsidP="00F732EE">
      <w:pPr>
        <w:rPr>
          <w:color w:val="000000"/>
          <w:szCs w:val="20"/>
        </w:rPr>
      </w:pPr>
      <w:r w:rsidRPr="00B27BE2">
        <w:rPr>
          <w:color w:val="000000"/>
          <w:szCs w:val="20"/>
        </w:rPr>
        <w:t>-</w:t>
      </w:r>
      <w:r>
        <w:rPr>
          <w:color w:val="000000"/>
          <w:szCs w:val="20"/>
        </w:rPr>
        <w:t xml:space="preserve"> </w:t>
      </w:r>
      <w:r w:rsidRPr="00B27BE2">
        <w:rPr>
          <w:color w:val="000000"/>
          <w:szCs w:val="20"/>
        </w:rPr>
        <w:t>Beschreibung der Störung</w:t>
      </w:r>
    </w:p>
    <w:p w14:paraId="1E9F3CC3" w14:textId="77777777" w:rsidR="00F732EE" w:rsidRPr="00B27BE2" w:rsidRDefault="00F732EE" w:rsidP="00F732EE">
      <w:pPr>
        <w:rPr>
          <w:color w:val="000000"/>
          <w:szCs w:val="20"/>
          <w:u w:val="single"/>
        </w:rPr>
      </w:pPr>
    </w:p>
    <w:p w14:paraId="5DEAB71D" w14:textId="77777777" w:rsidR="00F732EE" w:rsidRPr="00B27BE2" w:rsidRDefault="00F732EE" w:rsidP="00F732EE">
      <w:pPr>
        <w:outlineLvl w:val="0"/>
        <w:rPr>
          <w:color w:val="000000"/>
          <w:szCs w:val="20"/>
          <w:u w:val="single"/>
        </w:rPr>
      </w:pPr>
      <w:r w:rsidRPr="00B27BE2">
        <w:rPr>
          <w:color w:val="000000"/>
          <w:szCs w:val="20"/>
          <w:u w:val="single"/>
        </w:rPr>
        <w:t>Messungen:</w:t>
      </w:r>
    </w:p>
    <w:p w14:paraId="107FCF2C" w14:textId="77777777" w:rsidR="00F732EE" w:rsidRDefault="00F732EE" w:rsidP="00F732EE">
      <w:pPr>
        <w:numPr>
          <w:ilvl w:val="0"/>
          <w:numId w:val="1"/>
        </w:numPr>
        <w:rPr>
          <w:color w:val="000000"/>
          <w:szCs w:val="20"/>
        </w:rPr>
      </w:pPr>
      <w:r w:rsidRPr="00B27BE2">
        <w:rPr>
          <w:color w:val="000000"/>
          <w:szCs w:val="20"/>
        </w:rPr>
        <w:t>Eingangsspannung und Frequenz</w:t>
      </w:r>
    </w:p>
    <w:p w14:paraId="123B7339" w14:textId="77777777" w:rsidR="00F732EE" w:rsidRPr="00B27BE2" w:rsidRDefault="00F732EE" w:rsidP="00F732EE">
      <w:pPr>
        <w:numPr>
          <w:ilvl w:val="0"/>
          <w:numId w:val="1"/>
        </w:numPr>
        <w:rPr>
          <w:color w:val="000000"/>
          <w:szCs w:val="20"/>
        </w:rPr>
      </w:pPr>
      <w:r w:rsidRPr="00B27BE2">
        <w:rPr>
          <w:color w:val="000000"/>
          <w:szCs w:val="20"/>
        </w:rPr>
        <w:t>Bypass- Spannung und Frequenz</w:t>
      </w:r>
    </w:p>
    <w:p w14:paraId="0DC019F1" w14:textId="77777777" w:rsidR="00F732EE" w:rsidRPr="00B27BE2" w:rsidRDefault="00F732EE" w:rsidP="00F732EE">
      <w:pPr>
        <w:numPr>
          <w:ilvl w:val="0"/>
          <w:numId w:val="1"/>
        </w:numPr>
        <w:rPr>
          <w:color w:val="000000"/>
          <w:szCs w:val="20"/>
        </w:rPr>
      </w:pPr>
      <w:r>
        <w:rPr>
          <w:color w:val="000000"/>
          <w:szCs w:val="20"/>
        </w:rPr>
        <w:t>Eingangsleistung</w:t>
      </w:r>
    </w:p>
    <w:p w14:paraId="1DAFE9ED" w14:textId="77777777" w:rsidR="00F732EE" w:rsidRPr="00B27BE2" w:rsidRDefault="00F732EE" w:rsidP="00F732EE">
      <w:pPr>
        <w:numPr>
          <w:ilvl w:val="0"/>
          <w:numId w:val="1"/>
        </w:numPr>
        <w:rPr>
          <w:color w:val="000000"/>
          <w:szCs w:val="20"/>
        </w:rPr>
      </w:pPr>
      <w:r w:rsidRPr="00B27BE2">
        <w:rPr>
          <w:color w:val="000000"/>
          <w:szCs w:val="20"/>
        </w:rPr>
        <w:t>Ausgangsspannung und Frequenz</w:t>
      </w:r>
    </w:p>
    <w:p w14:paraId="00ADE57E" w14:textId="77777777" w:rsidR="00F732EE" w:rsidRPr="00B27BE2" w:rsidRDefault="00F732EE" w:rsidP="00F732EE">
      <w:pPr>
        <w:numPr>
          <w:ilvl w:val="0"/>
          <w:numId w:val="1"/>
        </w:numPr>
        <w:rPr>
          <w:color w:val="000000"/>
          <w:szCs w:val="20"/>
        </w:rPr>
      </w:pPr>
      <w:r w:rsidRPr="00B27BE2">
        <w:rPr>
          <w:color w:val="000000"/>
          <w:szCs w:val="20"/>
        </w:rPr>
        <w:t>Ausgangsleistung (VA, W, % von der Maximalleistung)</w:t>
      </w:r>
    </w:p>
    <w:p w14:paraId="2A49D5B0" w14:textId="77777777" w:rsidR="00F732EE" w:rsidRPr="00B27BE2" w:rsidRDefault="00F732EE" w:rsidP="00F732EE">
      <w:pPr>
        <w:numPr>
          <w:ilvl w:val="0"/>
          <w:numId w:val="1"/>
        </w:numPr>
        <w:rPr>
          <w:color w:val="000000"/>
          <w:szCs w:val="20"/>
        </w:rPr>
      </w:pPr>
      <w:r w:rsidRPr="00B27BE2">
        <w:rPr>
          <w:color w:val="000000"/>
          <w:szCs w:val="20"/>
        </w:rPr>
        <w:t>Ausgangsspitzenstrom</w:t>
      </w:r>
    </w:p>
    <w:p w14:paraId="6D977C48" w14:textId="77777777" w:rsidR="00F732EE" w:rsidRPr="00B27BE2" w:rsidRDefault="00F732EE" w:rsidP="00F732EE">
      <w:pPr>
        <w:numPr>
          <w:ilvl w:val="0"/>
          <w:numId w:val="1"/>
        </w:numPr>
        <w:rPr>
          <w:color w:val="000000"/>
          <w:szCs w:val="20"/>
        </w:rPr>
      </w:pPr>
      <w:r w:rsidRPr="00B27BE2">
        <w:rPr>
          <w:color w:val="000000"/>
          <w:szCs w:val="20"/>
        </w:rPr>
        <w:t>Batteriespannung</w:t>
      </w:r>
    </w:p>
    <w:p w14:paraId="6787B61A" w14:textId="77777777" w:rsidR="00F732EE" w:rsidRDefault="00F732EE" w:rsidP="00F732EE">
      <w:pPr>
        <w:numPr>
          <w:ilvl w:val="0"/>
          <w:numId w:val="1"/>
        </w:numPr>
        <w:rPr>
          <w:color w:val="000000"/>
          <w:szCs w:val="20"/>
        </w:rPr>
      </w:pPr>
      <w:r w:rsidRPr="00B27BE2">
        <w:rPr>
          <w:color w:val="000000"/>
          <w:szCs w:val="20"/>
        </w:rPr>
        <w:t>Batterie Ladestrom</w:t>
      </w:r>
    </w:p>
    <w:p w14:paraId="5C61E0E1" w14:textId="77777777" w:rsidR="00F732EE" w:rsidRPr="00B27BE2" w:rsidRDefault="00F732EE" w:rsidP="00F732EE">
      <w:pPr>
        <w:numPr>
          <w:ilvl w:val="0"/>
          <w:numId w:val="1"/>
        </w:numPr>
        <w:rPr>
          <w:color w:val="000000"/>
          <w:szCs w:val="20"/>
        </w:rPr>
      </w:pPr>
      <w:r>
        <w:rPr>
          <w:color w:val="000000"/>
          <w:szCs w:val="20"/>
        </w:rPr>
        <w:t>Zwischenkreisspannung</w:t>
      </w:r>
    </w:p>
    <w:p w14:paraId="31FD04FC" w14:textId="77777777" w:rsidR="00F732EE" w:rsidRDefault="00F732EE" w:rsidP="00F732EE">
      <w:pPr>
        <w:numPr>
          <w:ilvl w:val="0"/>
          <w:numId w:val="1"/>
        </w:numPr>
        <w:rPr>
          <w:color w:val="000000"/>
          <w:szCs w:val="20"/>
        </w:rPr>
      </w:pPr>
      <w:r w:rsidRPr="00B27BE2">
        <w:rPr>
          <w:color w:val="000000"/>
          <w:szCs w:val="20"/>
        </w:rPr>
        <w:t>Interne Temperatur</w:t>
      </w:r>
    </w:p>
    <w:p w14:paraId="52B50AF1" w14:textId="77777777" w:rsidR="00F732EE" w:rsidRDefault="00F732EE" w:rsidP="00F732EE">
      <w:pPr>
        <w:numPr>
          <w:ilvl w:val="0"/>
          <w:numId w:val="1"/>
        </w:numPr>
        <w:rPr>
          <w:color w:val="000000"/>
          <w:szCs w:val="20"/>
        </w:rPr>
      </w:pPr>
      <w:r>
        <w:rPr>
          <w:color w:val="000000"/>
          <w:szCs w:val="20"/>
        </w:rPr>
        <w:t>Grafische Anzeige (Oszilloskop)</w:t>
      </w:r>
    </w:p>
    <w:p w14:paraId="06719FC3" w14:textId="77777777" w:rsidR="00F732EE" w:rsidRDefault="00F732EE" w:rsidP="00F732EE">
      <w:pPr>
        <w:numPr>
          <w:ilvl w:val="0"/>
          <w:numId w:val="23"/>
        </w:numPr>
        <w:rPr>
          <w:color w:val="000000"/>
          <w:szCs w:val="20"/>
        </w:rPr>
      </w:pPr>
      <w:r>
        <w:rPr>
          <w:color w:val="000000"/>
          <w:szCs w:val="20"/>
        </w:rPr>
        <w:t>Ein- und Ausgangsstrom</w:t>
      </w:r>
    </w:p>
    <w:p w14:paraId="500AB802" w14:textId="77777777" w:rsidR="00F732EE" w:rsidRPr="00B27BE2" w:rsidRDefault="00F732EE" w:rsidP="00F732EE">
      <w:pPr>
        <w:numPr>
          <w:ilvl w:val="0"/>
          <w:numId w:val="23"/>
        </w:numPr>
        <w:rPr>
          <w:color w:val="000000"/>
          <w:szCs w:val="20"/>
        </w:rPr>
      </w:pPr>
      <w:r>
        <w:rPr>
          <w:color w:val="000000"/>
          <w:szCs w:val="20"/>
        </w:rPr>
        <w:t>Ein- und Ausgangsspannung</w:t>
      </w:r>
    </w:p>
    <w:p w14:paraId="4641F919" w14:textId="77777777" w:rsidR="00F732EE" w:rsidRDefault="00F732EE" w:rsidP="00F732EE">
      <w:pPr>
        <w:numPr>
          <w:ilvl w:val="0"/>
          <w:numId w:val="1"/>
        </w:numPr>
        <w:rPr>
          <w:color w:val="000000"/>
          <w:szCs w:val="20"/>
        </w:rPr>
      </w:pPr>
      <w:r>
        <w:rPr>
          <w:color w:val="000000"/>
          <w:szCs w:val="20"/>
        </w:rPr>
        <w:t>Betriebsstunden des Inverters</w:t>
      </w:r>
    </w:p>
    <w:p w14:paraId="6BFDFBC9" w14:textId="77777777" w:rsidR="00F732EE" w:rsidRDefault="00F732EE" w:rsidP="00F732EE">
      <w:pPr>
        <w:numPr>
          <w:ilvl w:val="0"/>
          <w:numId w:val="1"/>
        </w:numPr>
        <w:rPr>
          <w:color w:val="000000"/>
          <w:szCs w:val="20"/>
        </w:rPr>
      </w:pPr>
      <w:r>
        <w:rPr>
          <w:color w:val="000000"/>
          <w:szCs w:val="20"/>
        </w:rPr>
        <w:t>Betriebsstunden des Bypass</w:t>
      </w:r>
    </w:p>
    <w:p w14:paraId="09B147B5" w14:textId="77777777" w:rsidR="00F732EE" w:rsidRPr="00B27BE2" w:rsidRDefault="00F732EE" w:rsidP="00F732EE">
      <w:pPr>
        <w:numPr>
          <w:ilvl w:val="0"/>
          <w:numId w:val="1"/>
        </w:numPr>
        <w:rPr>
          <w:color w:val="000000"/>
          <w:szCs w:val="20"/>
        </w:rPr>
      </w:pPr>
      <w:r>
        <w:rPr>
          <w:color w:val="000000"/>
          <w:szCs w:val="20"/>
        </w:rPr>
        <w:t>Betriebsstunden der Batterie</w:t>
      </w:r>
    </w:p>
    <w:p w14:paraId="71189DA1" w14:textId="77777777" w:rsidR="00F732EE" w:rsidRPr="00B27BE2" w:rsidRDefault="00F732EE" w:rsidP="00F732EE">
      <w:pPr>
        <w:numPr>
          <w:ilvl w:val="0"/>
          <w:numId w:val="1"/>
        </w:numPr>
        <w:rPr>
          <w:color w:val="000000"/>
          <w:szCs w:val="20"/>
        </w:rPr>
      </w:pPr>
      <w:r>
        <w:rPr>
          <w:color w:val="000000"/>
          <w:szCs w:val="20"/>
        </w:rPr>
        <w:t>Anzahl der Batterie-Entladungen</w:t>
      </w:r>
    </w:p>
    <w:p w14:paraId="58641024" w14:textId="77777777" w:rsidR="00F732EE" w:rsidRPr="00B56213" w:rsidRDefault="00F732EE" w:rsidP="00F732EE">
      <w:pPr>
        <w:rPr>
          <w:color w:val="000000"/>
          <w:szCs w:val="20"/>
        </w:rPr>
      </w:pPr>
    </w:p>
    <w:p w14:paraId="11CC093A" w14:textId="77777777" w:rsidR="00F732EE" w:rsidRPr="00057553" w:rsidRDefault="00F732EE" w:rsidP="00F732EE">
      <w:pPr>
        <w:rPr>
          <w:b/>
          <w:color w:val="000000"/>
          <w:szCs w:val="20"/>
        </w:rPr>
      </w:pPr>
      <w:r w:rsidRPr="00057553">
        <w:rPr>
          <w:b/>
          <w:color w:val="000000"/>
          <w:szCs w:val="20"/>
        </w:rPr>
        <w:lastRenderedPageBreak/>
        <w:t>Mechanischer Aufbau der USV-Anlage:</w:t>
      </w:r>
    </w:p>
    <w:p w14:paraId="5B8AA8DF" w14:textId="77777777" w:rsidR="00F732EE" w:rsidRPr="00B56213" w:rsidRDefault="00F732EE" w:rsidP="00F732EE">
      <w:pPr>
        <w:rPr>
          <w:color w:val="000000"/>
          <w:szCs w:val="20"/>
        </w:rPr>
      </w:pPr>
      <w:r w:rsidRPr="00B56213">
        <w:rPr>
          <w:color w:val="000000"/>
          <w:szCs w:val="20"/>
        </w:rPr>
        <w:t>Die Anlage ist in robusten Stahlblechschränken konstruiert. Sie ist so aufzubauen, dass bei allen vorzunehmenden Arbeiten an der Anlage ein Zugang von hinten und den Seiten nicht erforderlich ist. Die Anschlüsse sind leicht zugänglich anzuordnen.</w:t>
      </w:r>
    </w:p>
    <w:p w14:paraId="717D52B1" w14:textId="77777777" w:rsidR="00F732EE" w:rsidRPr="00B56213" w:rsidRDefault="00F732EE" w:rsidP="00F732EE">
      <w:pPr>
        <w:rPr>
          <w:color w:val="000000"/>
          <w:szCs w:val="20"/>
        </w:rPr>
      </w:pPr>
    </w:p>
    <w:p w14:paraId="6FDA4EC7" w14:textId="77777777" w:rsidR="00F732EE" w:rsidRPr="00057553" w:rsidRDefault="00F732EE" w:rsidP="00F732EE">
      <w:pPr>
        <w:rPr>
          <w:b/>
          <w:color w:val="000000"/>
          <w:szCs w:val="20"/>
        </w:rPr>
      </w:pPr>
      <w:r w:rsidRPr="00057553">
        <w:rPr>
          <w:b/>
          <w:color w:val="000000"/>
          <w:szCs w:val="20"/>
        </w:rPr>
        <w:t>Schrankkonstruktion:</w:t>
      </w:r>
    </w:p>
    <w:p w14:paraId="250D1983" w14:textId="77777777" w:rsidR="00F732EE" w:rsidRPr="00B56213" w:rsidRDefault="00F732EE" w:rsidP="00F732EE">
      <w:pPr>
        <w:rPr>
          <w:color w:val="000000"/>
          <w:szCs w:val="20"/>
        </w:rPr>
      </w:pPr>
      <w:r w:rsidRPr="00B56213">
        <w:rPr>
          <w:color w:val="000000"/>
          <w:szCs w:val="20"/>
        </w:rPr>
        <w:t>Es sind pulverlackierte Stahlblechschränke einzusetzen. Ein rundum geschlossener Schaltschranksockel mit abnehmbaren Sockelelementen sorgt dafür, dass der Transport der Schränke einfach und sicher mit einem Gabelstapler oder Hubwagen erfolgen kann. Die abnehmbaren Sockelelemente gewährleisten eine problemlose Kabeleinführung. Als Korrosionsschutz ist eine dauerhafte Pulverlackierung mit Vorgrundierung aufzutragen.</w:t>
      </w:r>
    </w:p>
    <w:p w14:paraId="02987BC1" w14:textId="77777777" w:rsidR="00F732EE" w:rsidRPr="00B56213" w:rsidRDefault="00F732EE" w:rsidP="00F732EE">
      <w:pPr>
        <w:rPr>
          <w:color w:val="000000"/>
          <w:szCs w:val="20"/>
        </w:rPr>
      </w:pPr>
    </w:p>
    <w:p w14:paraId="2ED04154" w14:textId="77777777" w:rsidR="00F732EE" w:rsidRPr="00057553" w:rsidRDefault="00F732EE" w:rsidP="00F732EE">
      <w:pPr>
        <w:rPr>
          <w:b/>
          <w:color w:val="000000"/>
          <w:szCs w:val="20"/>
        </w:rPr>
      </w:pPr>
      <w:r w:rsidRPr="00057553">
        <w:rPr>
          <w:b/>
          <w:color w:val="000000"/>
          <w:szCs w:val="20"/>
        </w:rPr>
        <w:t>Dokumentation:</w:t>
      </w:r>
    </w:p>
    <w:p w14:paraId="0666FF6D" w14:textId="77777777" w:rsidR="00F732EE" w:rsidRPr="00B27BE2" w:rsidRDefault="00F732EE" w:rsidP="00F732EE">
      <w:pPr>
        <w:rPr>
          <w:color w:val="000000"/>
          <w:szCs w:val="20"/>
        </w:rPr>
      </w:pPr>
      <w:r w:rsidRPr="00B27BE2">
        <w:rPr>
          <w:color w:val="000000"/>
          <w:szCs w:val="20"/>
        </w:rPr>
        <w:t>Der USV- Anlage muss mindesten ein Bedienhandbuch beiliegen. Wahlweise in Deutscher oder Englischer Sprache.</w:t>
      </w:r>
    </w:p>
    <w:p w14:paraId="38619CCA" w14:textId="77777777" w:rsidR="00F732EE" w:rsidRPr="00B27BE2" w:rsidRDefault="00F732EE" w:rsidP="00F732EE">
      <w:pPr>
        <w:rPr>
          <w:color w:val="000000"/>
          <w:szCs w:val="20"/>
        </w:rPr>
      </w:pPr>
      <w:r w:rsidRPr="00B27BE2">
        <w:rPr>
          <w:color w:val="000000"/>
          <w:szCs w:val="20"/>
        </w:rPr>
        <w:t>Auf Wunsch kann die Dokumentation auch auf Datenträger zu Verfügung gestellt werden.</w:t>
      </w:r>
    </w:p>
    <w:p w14:paraId="13C8C0F6" w14:textId="77777777" w:rsidR="00F732EE" w:rsidRDefault="00F732EE" w:rsidP="00F732EE">
      <w:pPr>
        <w:rPr>
          <w:color w:val="000000"/>
          <w:szCs w:val="20"/>
        </w:rPr>
      </w:pPr>
    </w:p>
    <w:p w14:paraId="179F4D19" w14:textId="77777777" w:rsidR="00F732EE" w:rsidRDefault="00F732EE" w:rsidP="00F732EE">
      <w:pPr>
        <w:rPr>
          <w:color w:val="000000"/>
          <w:szCs w:val="20"/>
        </w:rPr>
      </w:pPr>
    </w:p>
    <w:p w14:paraId="555D869B" w14:textId="77777777" w:rsidR="00F732EE" w:rsidRPr="00057553" w:rsidRDefault="00F732EE" w:rsidP="00F732EE">
      <w:pPr>
        <w:rPr>
          <w:b/>
          <w:color w:val="000000"/>
          <w:szCs w:val="20"/>
        </w:rPr>
      </w:pPr>
      <w:r w:rsidRPr="00057553">
        <w:rPr>
          <w:b/>
          <w:color w:val="000000"/>
          <w:szCs w:val="20"/>
        </w:rPr>
        <w:t>Geforderte Angaben des Bieters:</w:t>
      </w:r>
    </w:p>
    <w:p w14:paraId="0001CFF0" w14:textId="77777777" w:rsidR="007D1B83" w:rsidRDefault="00057553" w:rsidP="00057553">
      <w:pPr>
        <w:rPr>
          <w:color w:val="000000"/>
          <w:szCs w:val="20"/>
        </w:rPr>
      </w:pPr>
      <w:r w:rsidRPr="00057553">
        <w:rPr>
          <w:color w:val="000000"/>
          <w:szCs w:val="20"/>
        </w:rPr>
        <w:t>Die angegebenen Werte sind Mindestforderungen!</w:t>
      </w:r>
    </w:p>
    <w:p w14:paraId="6092E5AE" w14:textId="77777777" w:rsidR="007B141B" w:rsidRPr="00B27BE2" w:rsidRDefault="007B141B" w:rsidP="00F82834">
      <w:pPr>
        <w:rPr>
          <w:color w:val="000000"/>
          <w:szCs w:val="20"/>
          <w:u w:val="single"/>
        </w:rPr>
      </w:pPr>
    </w:p>
    <w:p w14:paraId="7E822697" w14:textId="77777777" w:rsidR="00374B6C" w:rsidRPr="00B27BE2" w:rsidRDefault="00374B6C" w:rsidP="007B7404">
      <w:pPr>
        <w:outlineLvl w:val="0"/>
        <w:rPr>
          <w:color w:val="000000"/>
          <w:szCs w:val="20"/>
          <w:u w:val="single"/>
        </w:rPr>
      </w:pPr>
      <w:r w:rsidRPr="00B27BE2">
        <w:rPr>
          <w:color w:val="000000"/>
          <w:szCs w:val="20"/>
          <w:u w:val="single"/>
        </w:rPr>
        <w:t>Gleichrichter</w:t>
      </w:r>
    </w:p>
    <w:p w14:paraId="620F6983" w14:textId="77777777" w:rsidR="00374B6C" w:rsidRPr="00B27BE2" w:rsidRDefault="00374B6C" w:rsidP="00F82834">
      <w:pPr>
        <w:rPr>
          <w:color w:val="000000"/>
          <w:szCs w:val="20"/>
          <w:u w:val="single"/>
        </w:rPr>
      </w:pPr>
    </w:p>
    <w:p w14:paraId="044FADC5" w14:textId="77777777" w:rsidR="00374B6C" w:rsidRPr="00B27BE2" w:rsidRDefault="00374B6C" w:rsidP="00F82834">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00DA715B" w:rsidRPr="00B27BE2">
        <w:rPr>
          <w:color w:val="000000"/>
          <w:szCs w:val="20"/>
        </w:rPr>
        <w:tab/>
      </w:r>
      <w:r w:rsidRPr="00B27BE2">
        <w:rPr>
          <w:color w:val="000000"/>
          <w:szCs w:val="20"/>
        </w:rPr>
        <w:t>:</w:t>
      </w:r>
      <w:r w:rsidR="00B8214D" w:rsidRPr="00B27BE2">
        <w:rPr>
          <w:color w:val="000000"/>
          <w:szCs w:val="20"/>
        </w:rPr>
        <w:t xml:space="preserve"> </w:t>
      </w:r>
      <w:r w:rsidRPr="00B27BE2">
        <w:rPr>
          <w:color w:val="000000"/>
          <w:szCs w:val="20"/>
        </w:rPr>
        <w:t>380/400/415,3ph.+N</w:t>
      </w:r>
    </w:p>
    <w:p w14:paraId="7FCA169C" w14:textId="77777777" w:rsidR="00374B6C" w:rsidRPr="00B27BE2" w:rsidRDefault="00374B6C" w:rsidP="00F82834">
      <w:pPr>
        <w:rPr>
          <w:color w:val="000000"/>
          <w:szCs w:val="20"/>
        </w:rPr>
      </w:pPr>
      <w:r w:rsidRPr="00B27BE2">
        <w:rPr>
          <w:color w:val="000000"/>
          <w:szCs w:val="20"/>
        </w:rPr>
        <w:t>Eingangsstrom, max.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00431E59">
        <w:rPr>
          <w:color w:val="000000"/>
          <w:szCs w:val="20"/>
        </w:rPr>
        <w:t xml:space="preserve">218 </w:t>
      </w:r>
    </w:p>
    <w:p w14:paraId="06D259C8" w14:textId="77777777" w:rsidR="00374B6C" w:rsidRPr="00B27BE2" w:rsidRDefault="00374B6C" w:rsidP="00F82834">
      <w:pPr>
        <w:rPr>
          <w:color w:val="000000"/>
          <w:szCs w:val="20"/>
        </w:rPr>
      </w:pPr>
      <w:r w:rsidRPr="00B27BE2">
        <w:rPr>
          <w:color w:val="000000"/>
          <w:szCs w:val="20"/>
        </w:rPr>
        <w:t>Eingangsspannungstoleranz bei 100% Last (VAC)</w:t>
      </w:r>
      <w:r w:rsidRPr="00B27BE2">
        <w:rPr>
          <w:color w:val="000000"/>
          <w:szCs w:val="20"/>
        </w:rPr>
        <w:tab/>
        <w:t>:</w:t>
      </w:r>
      <w:r w:rsidR="00B8214D" w:rsidRPr="00B27BE2">
        <w:rPr>
          <w:color w:val="000000"/>
          <w:szCs w:val="20"/>
        </w:rPr>
        <w:t xml:space="preserve"> </w:t>
      </w:r>
      <w:r w:rsidRPr="00B27BE2">
        <w:rPr>
          <w:color w:val="000000"/>
          <w:szCs w:val="20"/>
        </w:rPr>
        <w:t>3</w:t>
      </w:r>
      <w:r w:rsidR="00FD27BA">
        <w:rPr>
          <w:color w:val="000000"/>
          <w:szCs w:val="20"/>
        </w:rPr>
        <w:t>0</w:t>
      </w:r>
      <w:r w:rsidRPr="00B27BE2">
        <w:rPr>
          <w:color w:val="000000"/>
          <w:szCs w:val="20"/>
        </w:rPr>
        <w:t xml:space="preserve">0 bis 480 </w:t>
      </w:r>
    </w:p>
    <w:p w14:paraId="4ECB11EA" w14:textId="77777777" w:rsidR="00374B6C" w:rsidRPr="00B27BE2" w:rsidRDefault="00374B6C" w:rsidP="00374B6C">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5F7B2A0E" w14:textId="77777777" w:rsidR="00374B6C" w:rsidRPr="00B27BE2" w:rsidRDefault="00374B6C" w:rsidP="00374B6C">
      <w:pPr>
        <w:rPr>
          <w:color w:val="000000"/>
          <w:szCs w:val="20"/>
        </w:rPr>
      </w:pPr>
      <w:r w:rsidRPr="00B27BE2">
        <w:rPr>
          <w:color w:val="000000"/>
          <w:szCs w:val="20"/>
        </w:rPr>
        <w:t>Eingangsfrequenztoleranz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4</w:t>
      </w:r>
      <w:r w:rsidR="00057553">
        <w:rPr>
          <w:color w:val="000000"/>
          <w:szCs w:val="20"/>
        </w:rPr>
        <w:t>5</w:t>
      </w:r>
      <w:r w:rsidRPr="00B27BE2">
        <w:rPr>
          <w:color w:val="000000"/>
          <w:szCs w:val="20"/>
        </w:rPr>
        <w:t xml:space="preserve"> – </w:t>
      </w:r>
      <w:r w:rsidR="00057553">
        <w:rPr>
          <w:color w:val="000000"/>
          <w:szCs w:val="20"/>
        </w:rPr>
        <w:t>65</w:t>
      </w:r>
    </w:p>
    <w:p w14:paraId="13093215" w14:textId="77777777" w:rsidR="00374B6C" w:rsidRPr="00F8109B" w:rsidRDefault="00374B6C" w:rsidP="00374B6C">
      <w:pPr>
        <w:rPr>
          <w:color w:val="000000"/>
          <w:szCs w:val="20"/>
        </w:rPr>
      </w:pPr>
      <w:r w:rsidRPr="00F8109B">
        <w:rPr>
          <w:color w:val="000000"/>
          <w:szCs w:val="20"/>
        </w:rPr>
        <w:t>Eingang THDI (%)</w:t>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t>:</w:t>
      </w:r>
      <w:r w:rsidR="00B8214D" w:rsidRPr="00F8109B">
        <w:rPr>
          <w:color w:val="000000"/>
          <w:szCs w:val="20"/>
        </w:rPr>
        <w:t xml:space="preserve"> </w:t>
      </w:r>
      <w:r w:rsidR="00DA715B" w:rsidRPr="00F8109B">
        <w:rPr>
          <w:color w:val="000000"/>
          <w:szCs w:val="20"/>
        </w:rPr>
        <w:t>&lt;</w:t>
      </w:r>
      <w:r w:rsidR="00431E59">
        <w:rPr>
          <w:color w:val="000000"/>
          <w:szCs w:val="20"/>
        </w:rPr>
        <w:t xml:space="preserve">25 </w:t>
      </w:r>
    </w:p>
    <w:p w14:paraId="62D2FEAF" w14:textId="77777777" w:rsidR="00374B6C" w:rsidRPr="00B27BE2" w:rsidRDefault="00374B6C" w:rsidP="00374B6C">
      <w:pPr>
        <w:rPr>
          <w:color w:val="000000"/>
          <w:szCs w:val="20"/>
        </w:rPr>
      </w:pPr>
      <w:r w:rsidRPr="00B27BE2">
        <w:rPr>
          <w:color w:val="000000"/>
          <w:szCs w:val="20"/>
        </w:rPr>
        <w:t xml:space="preserve">Eingang </w:t>
      </w:r>
      <w:proofErr w:type="spellStart"/>
      <w:r w:rsidRPr="00B27BE2">
        <w:rPr>
          <w:color w:val="000000"/>
          <w:szCs w:val="20"/>
        </w:rPr>
        <w:t>cosphi</w:t>
      </w:r>
      <w:proofErr w:type="spellEnd"/>
      <w:r w:rsidRPr="00B27BE2">
        <w:rPr>
          <w:color w:val="000000"/>
          <w:szCs w:val="20"/>
        </w:rPr>
        <w:t xml:space="preserve"> (PF)</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&gt;</w:t>
      </w:r>
      <w:r w:rsidR="00431E59">
        <w:rPr>
          <w:color w:val="000000"/>
          <w:szCs w:val="20"/>
        </w:rPr>
        <w:t xml:space="preserve">0,9 </w:t>
      </w:r>
    </w:p>
    <w:p w14:paraId="53815C1C" w14:textId="77777777" w:rsidR="00374B6C" w:rsidRPr="00B27BE2" w:rsidRDefault="00374B6C" w:rsidP="00374B6C">
      <w:pPr>
        <w:rPr>
          <w:color w:val="000000"/>
          <w:szCs w:val="20"/>
        </w:rPr>
      </w:pPr>
      <w:r w:rsidRPr="00B27BE2">
        <w:rPr>
          <w:color w:val="000000"/>
          <w:szCs w:val="20"/>
        </w:rPr>
        <w:t xml:space="preserve">Eingang </w:t>
      </w:r>
      <w:proofErr w:type="spellStart"/>
      <w:r w:rsidRPr="00B27BE2">
        <w:rPr>
          <w:color w:val="000000"/>
          <w:szCs w:val="20"/>
        </w:rPr>
        <w:t>Sanftanlauf</w:t>
      </w:r>
      <w:proofErr w:type="spellEnd"/>
      <w:r w:rsidRPr="00B27BE2">
        <w:rPr>
          <w:color w:val="000000"/>
          <w:szCs w:val="20"/>
        </w:rPr>
        <w:t xml:space="preserve"> / Rampe, programmierbar (s)</w:t>
      </w:r>
      <w:r w:rsidRPr="00B27BE2">
        <w:rPr>
          <w:color w:val="000000"/>
          <w:szCs w:val="20"/>
        </w:rPr>
        <w:tab/>
        <w:t>:</w:t>
      </w:r>
      <w:r w:rsidR="00B8214D" w:rsidRPr="00B27BE2">
        <w:rPr>
          <w:color w:val="000000"/>
          <w:szCs w:val="20"/>
        </w:rPr>
        <w:t xml:space="preserve"> </w:t>
      </w:r>
      <w:r w:rsidR="00057553">
        <w:rPr>
          <w:color w:val="000000"/>
          <w:szCs w:val="20"/>
        </w:rPr>
        <w:t>0</w:t>
      </w:r>
      <w:r w:rsidRPr="00B27BE2">
        <w:rPr>
          <w:color w:val="000000"/>
          <w:szCs w:val="20"/>
        </w:rPr>
        <w:t xml:space="preserve"> – 30</w:t>
      </w:r>
    </w:p>
    <w:p w14:paraId="24B78487" w14:textId="77777777" w:rsidR="00374B6C" w:rsidRPr="00B27BE2" w:rsidRDefault="00374B6C" w:rsidP="00374B6C">
      <w:pPr>
        <w:rPr>
          <w:color w:val="000000"/>
          <w:szCs w:val="20"/>
        </w:rPr>
      </w:pPr>
      <w:r w:rsidRPr="00B27BE2">
        <w:rPr>
          <w:color w:val="000000"/>
          <w:szCs w:val="20"/>
        </w:rPr>
        <w:t>Verzögerte Einschaltung, programmierbar (s)</w:t>
      </w:r>
      <w:r w:rsidRPr="00B27BE2">
        <w:rPr>
          <w:color w:val="000000"/>
          <w:szCs w:val="20"/>
        </w:rPr>
        <w:tab/>
      </w:r>
      <w:r w:rsidRPr="00B27BE2">
        <w:rPr>
          <w:color w:val="000000"/>
          <w:szCs w:val="20"/>
        </w:rPr>
        <w:tab/>
        <w:t>:</w:t>
      </w:r>
      <w:r w:rsidR="00B8214D" w:rsidRPr="00B27BE2">
        <w:rPr>
          <w:color w:val="000000"/>
          <w:szCs w:val="20"/>
        </w:rPr>
        <w:t xml:space="preserve"> </w:t>
      </w:r>
      <w:r w:rsidR="00057553">
        <w:rPr>
          <w:color w:val="000000"/>
          <w:szCs w:val="20"/>
        </w:rPr>
        <w:t>0</w:t>
      </w:r>
      <w:r w:rsidRPr="00B27BE2">
        <w:rPr>
          <w:color w:val="000000"/>
          <w:szCs w:val="20"/>
        </w:rPr>
        <w:t xml:space="preserve"> – </w:t>
      </w:r>
      <w:r w:rsidR="00057553">
        <w:rPr>
          <w:color w:val="000000"/>
          <w:szCs w:val="20"/>
        </w:rPr>
        <w:t>120</w:t>
      </w:r>
    </w:p>
    <w:p w14:paraId="2F63E72A" w14:textId="77777777" w:rsidR="00374B6C" w:rsidRPr="00B27BE2" w:rsidRDefault="00374B6C" w:rsidP="00374B6C">
      <w:pPr>
        <w:rPr>
          <w:color w:val="000000"/>
          <w:szCs w:val="20"/>
        </w:rPr>
      </w:pPr>
    </w:p>
    <w:p w14:paraId="26A811F9" w14:textId="77777777" w:rsidR="00374B6C" w:rsidRPr="00B27BE2" w:rsidRDefault="00374B6C" w:rsidP="007B7404">
      <w:pPr>
        <w:outlineLvl w:val="0"/>
        <w:rPr>
          <w:color w:val="000000"/>
          <w:szCs w:val="20"/>
          <w:u w:val="single"/>
        </w:rPr>
      </w:pPr>
      <w:r w:rsidRPr="00B27BE2">
        <w:rPr>
          <w:color w:val="000000"/>
          <w:szCs w:val="20"/>
          <w:u w:val="single"/>
        </w:rPr>
        <w:t>Batteriezwischenkreis</w:t>
      </w:r>
    </w:p>
    <w:p w14:paraId="18C63D86" w14:textId="77777777" w:rsidR="00374B6C" w:rsidRPr="00B27BE2" w:rsidRDefault="00374B6C" w:rsidP="00374B6C">
      <w:pPr>
        <w:rPr>
          <w:color w:val="000000"/>
          <w:szCs w:val="20"/>
          <w:u w:val="single"/>
        </w:rPr>
      </w:pPr>
    </w:p>
    <w:p w14:paraId="0832FCC6" w14:textId="77777777" w:rsidR="00374B6C" w:rsidRPr="00B27BE2" w:rsidRDefault="00296E50" w:rsidP="00374B6C">
      <w:pPr>
        <w:rPr>
          <w:color w:val="000000"/>
          <w:szCs w:val="20"/>
        </w:rPr>
      </w:pPr>
      <w:r w:rsidRPr="00B27BE2">
        <w:rPr>
          <w:color w:val="000000"/>
          <w:szCs w:val="20"/>
        </w:rPr>
        <w:t>Zellenzahl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00431E59">
        <w:rPr>
          <w:color w:val="000000"/>
          <w:szCs w:val="20"/>
        </w:rPr>
        <w:t xml:space="preserve">198 </w:t>
      </w:r>
    </w:p>
    <w:p w14:paraId="2717E929" w14:textId="77777777" w:rsidR="00296E50" w:rsidRPr="00B27BE2" w:rsidRDefault="00296E50" w:rsidP="00374B6C">
      <w:pPr>
        <w:rPr>
          <w:color w:val="000000"/>
          <w:szCs w:val="20"/>
        </w:rPr>
      </w:pPr>
      <w:r w:rsidRPr="00B27BE2">
        <w:rPr>
          <w:color w:val="000000"/>
          <w:szCs w:val="20"/>
        </w:rPr>
        <w:t>Ladeerhaltungsspannung, einstellbar (V/Z)</w:t>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2,27</w:t>
      </w:r>
    </w:p>
    <w:p w14:paraId="5B588A55" w14:textId="77777777" w:rsidR="00296E50" w:rsidRPr="00B27BE2" w:rsidRDefault="00296E50" w:rsidP="00374B6C">
      <w:pPr>
        <w:rPr>
          <w:color w:val="000000"/>
          <w:szCs w:val="20"/>
        </w:rPr>
      </w:pPr>
      <w:r w:rsidRPr="00B27BE2">
        <w:rPr>
          <w:color w:val="000000"/>
          <w:szCs w:val="20"/>
        </w:rPr>
        <w:t>Ladespannung, einstellbar (V/Z)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2,4</w:t>
      </w:r>
    </w:p>
    <w:p w14:paraId="6EBFC0CF" w14:textId="77777777" w:rsidR="00296E50" w:rsidRPr="00B27BE2" w:rsidRDefault="00296E50" w:rsidP="00374B6C">
      <w:pPr>
        <w:rPr>
          <w:color w:val="000000"/>
          <w:szCs w:val="20"/>
        </w:rPr>
      </w:pPr>
      <w:r w:rsidRPr="00B27BE2">
        <w:rPr>
          <w:color w:val="000000"/>
          <w:szCs w:val="20"/>
        </w:rPr>
        <w:t>Batterie Ladekennlinie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I/U gem. DIN 41773</w:t>
      </w:r>
    </w:p>
    <w:p w14:paraId="4D54AE8C" w14:textId="77777777" w:rsidR="00296E50" w:rsidRPr="00B27BE2" w:rsidRDefault="00296E50" w:rsidP="00374B6C">
      <w:pPr>
        <w:rPr>
          <w:color w:val="000000"/>
          <w:szCs w:val="20"/>
        </w:rPr>
      </w:pPr>
      <w:r w:rsidRPr="00B27BE2">
        <w:rPr>
          <w:color w:val="000000"/>
          <w:szCs w:val="20"/>
        </w:rPr>
        <w:t>Entladeschlussspannung, einstellbar (V/Z)</w:t>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1,6</w:t>
      </w:r>
    </w:p>
    <w:p w14:paraId="44B919AF" w14:textId="77777777" w:rsidR="00296E50" w:rsidRDefault="00171315" w:rsidP="00374B6C">
      <w:pPr>
        <w:rPr>
          <w:color w:val="000000"/>
          <w:szCs w:val="20"/>
        </w:rPr>
      </w:pPr>
      <w:r w:rsidRPr="00B27BE2">
        <w:rPr>
          <w:color w:val="000000"/>
          <w:szCs w:val="20"/>
        </w:rPr>
        <w:t xml:space="preserve">Max. </w:t>
      </w:r>
      <w:r w:rsidR="00296E50" w:rsidRPr="00B27BE2">
        <w:rPr>
          <w:color w:val="000000"/>
          <w:szCs w:val="20"/>
        </w:rPr>
        <w:t>Batterieladestrom (A)</w:t>
      </w:r>
      <w:r w:rsidR="00057553">
        <w:rPr>
          <w:color w:val="000000"/>
          <w:szCs w:val="20"/>
        </w:rPr>
        <w:t xml:space="preserve"> bei 100% Last</w:t>
      </w:r>
      <w:r w:rsidRPr="00B27BE2">
        <w:rPr>
          <w:color w:val="000000"/>
          <w:szCs w:val="20"/>
        </w:rPr>
        <w:tab/>
      </w:r>
      <w:r w:rsidR="00296E50" w:rsidRPr="00B27BE2">
        <w:rPr>
          <w:color w:val="000000"/>
          <w:szCs w:val="20"/>
        </w:rPr>
        <w:tab/>
        <w:t>:</w:t>
      </w:r>
      <w:r w:rsidR="00B8214D" w:rsidRPr="00B27BE2">
        <w:rPr>
          <w:color w:val="000000"/>
          <w:szCs w:val="20"/>
        </w:rPr>
        <w:t xml:space="preserve"> </w:t>
      </w:r>
      <w:r w:rsidR="00431E59">
        <w:rPr>
          <w:color w:val="000000"/>
          <w:szCs w:val="20"/>
        </w:rPr>
        <w:t xml:space="preserve">24 </w:t>
      </w:r>
    </w:p>
    <w:p w14:paraId="0C1B2CD6" w14:textId="77777777" w:rsidR="00492D08" w:rsidRDefault="00492D08" w:rsidP="00374B6C">
      <w:pPr>
        <w:rPr>
          <w:color w:val="000000"/>
          <w:szCs w:val="20"/>
        </w:rPr>
      </w:pPr>
      <w:r w:rsidRPr="00B27BE2">
        <w:rPr>
          <w:color w:val="000000"/>
          <w:szCs w:val="20"/>
        </w:rPr>
        <w:t>Max. Batterieladestrom (A)</w:t>
      </w:r>
      <w:r>
        <w:rPr>
          <w:color w:val="000000"/>
          <w:szCs w:val="20"/>
        </w:rPr>
        <w:t xml:space="preserve"> bei   90% Last</w:t>
      </w:r>
      <w:r w:rsidRPr="00B27BE2">
        <w:rPr>
          <w:color w:val="000000"/>
          <w:szCs w:val="20"/>
        </w:rPr>
        <w:tab/>
      </w:r>
      <w:r w:rsidRPr="00B27BE2">
        <w:rPr>
          <w:color w:val="000000"/>
          <w:szCs w:val="20"/>
        </w:rPr>
        <w:tab/>
        <w:t>:</w:t>
      </w:r>
      <w:r w:rsidR="00A606A2">
        <w:rPr>
          <w:color w:val="000000"/>
          <w:szCs w:val="20"/>
        </w:rPr>
        <w:t xml:space="preserve"> </w:t>
      </w:r>
      <w:r w:rsidR="00431E59">
        <w:rPr>
          <w:color w:val="000000"/>
          <w:szCs w:val="20"/>
        </w:rPr>
        <w:t xml:space="preserve">42 </w:t>
      </w:r>
    </w:p>
    <w:p w14:paraId="0993D48E" w14:textId="77777777" w:rsidR="00492D08" w:rsidRDefault="00492D08" w:rsidP="00374B6C">
      <w:pPr>
        <w:rPr>
          <w:color w:val="000000"/>
          <w:szCs w:val="20"/>
        </w:rPr>
      </w:pPr>
      <w:r w:rsidRPr="00B27BE2">
        <w:rPr>
          <w:color w:val="000000"/>
          <w:szCs w:val="20"/>
        </w:rPr>
        <w:t>Max. Batterieladestrom (A)</w:t>
      </w:r>
      <w:r>
        <w:rPr>
          <w:color w:val="000000"/>
          <w:szCs w:val="20"/>
        </w:rPr>
        <w:t xml:space="preserve"> bei   80% Last</w:t>
      </w:r>
      <w:r w:rsidRPr="00B27BE2">
        <w:rPr>
          <w:color w:val="000000"/>
          <w:szCs w:val="20"/>
        </w:rPr>
        <w:tab/>
      </w:r>
      <w:r w:rsidRPr="00B27BE2">
        <w:rPr>
          <w:color w:val="000000"/>
          <w:szCs w:val="20"/>
        </w:rPr>
        <w:tab/>
        <w:t>:</w:t>
      </w:r>
      <w:r w:rsidR="00A606A2">
        <w:rPr>
          <w:color w:val="000000"/>
          <w:szCs w:val="20"/>
        </w:rPr>
        <w:t xml:space="preserve"> </w:t>
      </w:r>
      <w:r w:rsidR="00431E59">
        <w:rPr>
          <w:color w:val="000000"/>
          <w:szCs w:val="20"/>
        </w:rPr>
        <w:t xml:space="preserve">61 </w:t>
      </w:r>
    </w:p>
    <w:p w14:paraId="074DF1A7" w14:textId="77777777" w:rsidR="00492D08" w:rsidRPr="00B27BE2" w:rsidRDefault="00492D08" w:rsidP="00374B6C">
      <w:pPr>
        <w:rPr>
          <w:color w:val="000000"/>
          <w:szCs w:val="20"/>
        </w:rPr>
      </w:pPr>
      <w:r w:rsidRPr="00B27BE2">
        <w:rPr>
          <w:color w:val="000000"/>
          <w:szCs w:val="20"/>
        </w:rPr>
        <w:t>Max. Batterieladestrom (A)</w:t>
      </w:r>
      <w:r w:rsidR="00525406">
        <w:rPr>
          <w:color w:val="000000"/>
          <w:szCs w:val="20"/>
        </w:rPr>
        <w:t xml:space="preserve"> bei ≤</w:t>
      </w:r>
      <w:r>
        <w:rPr>
          <w:color w:val="000000"/>
          <w:szCs w:val="20"/>
        </w:rPr>
        <w:t>50% Last</w:t>
      </w:r>
      <w:r w:rsidRPr="00B27BE2">
        <w:rPr>
          <w:color w:val="000000"/>
          <w:szCs w:val="20"/>
        </w:rPr>
        <w:tab/>
      </w:r>
      <w:r w:rsidRPr="00B27BE2">
        <w:rPr>
          <w:color w:val="000000"/>
          <w:szCs w:val="20"/>
        </w:rPr>
        <w:tab/>
        <w:t>:</w:t>
      </w:r>
      <w:r w:rsidR="00A606A2">
        <w:rPr>
          <w:color w:val="000000"/>
          <w:szCs w:val="20"/>
        </w:rPr>
        <w:t xml:space="preserve"> </w:t>
      </w:r>
      <w:r w:rsidR="00431E59">
        <w:rPr>
          <w:color w:val="000000"/>
          <w:szCs w:val="20"/>
        </w:rPr>
        <w:t xml:space="preserve">110 </w:t>
      </w:r>
    </w:p>
    <w:p w14:paraId="543C51A2" w14:textId="77777777" w:rsidR="00296E50" w:rsidRPr="00B27BE2" w:rsidRDefault="00296E50" w:rsidP="00374B6C">
      <w:pPr>
        <w:rPr>
          <w:color w:val="000000"/>
          <w:szCs w:val="20"/>
        </w:rPr>
      </w:pPr>
      <w:r w:rsidRPr="00B27BE2">
        <w:rPr>
          <w:color w:val="000000"/>
          <w:szCs w:val="20"/>
        </w:rPr>
        <w:t>Restwelligkeit an der Batterie, Normalbetrieb(%)</w:t>
      </w:r>
      <w:r w:rsidRPr="00B27BE2">
        <w:rPr>
          <w:color w:val="000000"/>
          <w:szCs w:val="20"/>
        </w:rPr>
        <w:tab/>
      </w:r>
      <w:r w:rsidR="00DA715B" w:rsidRPr="00B27BE2">
        <w:rPr>
          <w:color w:val="000000"/>
          <w:szCs w:val="20"/>
        </w:rPr>
        <w:tab/>
      </w:r>
      <w:r w:rsidRPr="00B27BE2">
        <w:rPr>
          <w:color w:val="000000"/>
          <w:szCs w:val="20"/>
        </w:rPr>
        <w:t>:</w:t>
      </w:r>
      <w:r w:rsidR="00B8214D" w:rsidRPr="00B27BE2">
        <w:rPr>
          <w:color w:val="000000"/>
          <w:szCs w:val="20"/>
        </w:rPr>
        <w:t xml:space="preserve"> </w:t>
      </w:r>
      <w:r w:rsidRPr="00B27BE2">
        <w:rPr>
          <w:color w:val="000000"/>
          <w:szCs w:val="20"/>
        </w:rPr>
        <w:t>&lt;1</w:t>
      </w:r>
    </w:p>
    <w:p w14:paraId="29149602" w14:textId="77777777" w:rsidR="00296E50" w:rsidRPr="00B27BE2" w:rsidRDefault="00296E50" w:rsidP="00374B6C">
      <w:pPr>
        <w:rPr>
          <w:color w:val="000000"/>
          <w:szCs w:val="20"/>
        </w:rPr>
      </w:pPr>
      <w:r w:rsidRPr="00B27BE2">
        <w:rPr>
          <w:color w:val="000000"/>
          <w:szCs w:val="20"/>
        </w:rPr>
        <w:t>Stabilität der Ladespannung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Pr="00B27BE2">
        <w:rPr>
          <w:color w:val="000000"/>
          <w:szCs w:val="20"/>
        </w:rPr>
        <w:t>&lt;1</w:t>
      </w:r>
    </w:p>
    <w:p w14:paraId="15CBA29F" w14:textId="77777777" w:rsidR="00296E50" w:rsidRPr="00B27BE2" w:rsidRDefault="00296E50" w:rsidP="00374B6C">
      <w:pPr>
        <w:rPr>
          <w:color w:val="000000"/>
          <w:szCs w:val="20"/>
        </w:rPr>
      </w:pPr>
    </w:p>
    <w:p w14:paraId="402A63B6" w14:textId="77777777" w:rsidR="00296E50" w:rsidRPr="00B27BE2" w:rsidRDefault="00296E50" w:rsidP="007B7404">
      <w:pPr>
        <w:outlineLvl w:val="0"/>
        <w:rPr>
          <w:color w:val="000000"/>
          <w:szCs w:val="20"/>
          <w:u w:val="single"/>
        </w:rPr>
      </w:pPr>
      <w:r w:rsidRPr="00B27BE2">
        <w:rPr>
          <w:color w:val="000000"/>
          <w:szCs w:val="20"/>
          <w:u w:val="single"/>
        </w:rPr>
        <w:t>Wechselrichter</w:t>
      </w:r>
    </w:p>
    <w:p w14:paraId="35400E91" w14:textId="77777777" w:rsidR="00296E50" w:rsidRPr="00B27BE2" w:rsidRDefault="00296E50" w:rsidP="00374B6C">
      <w:pPr>
        <w:rPr>
          <w:color w:val="000000"/>
          <w:szCs w:val="20"/>
        </w:rPr>
      </w:pPr>
    </w:p>
    <w:p w14:paraId="757B9528" w14:textId="77777777" w:rsidR="00296E50" w:rsidRPr="00B27BE2" w:rsidRDefault="00296E50" w:rsidP="00374B6C">
      <w:pPr>
        <w:rPr>
          <w:color w:val="000000"/>
          <w:szCs w:val="20"/>
        </w:rPr>
      </w:pPr>
      <w:r w:rsidRPr="00B27BE2">
        <w:rPr>
          <w:color w:val="000000"/>
          <w:szCs w:val="20"/>
        </w:rPr>
        <w:t>Nennleistung (kVA)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00431E59">
        <w:rPr>
          <w:color w:val="000000"/>
          <w:szCs w:val="20"/>
        </w:rPr>
        <w:t xml:space="preserve">100 </w:t>
      </w:r>
    </w:p>
    <w:p w14:paraId="2116207C" w14:textId="77777777" w:rsidR="00296E50" w:rsidRPr="00B27BE2" w:rsidRDefault="00296E50" w:rsidP="00374B6C">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sidR="00431E59">
        <w:rPr>
          <w:color w:val="000000"/>
          <w:szCs w:val="20"/>
        </w:rPr>
        <w:t xml:space="preserve">0,9 </w:t>
      </w:r>
      <w:r w:rsidRPr="00B27BE2">
        <w:rPr>
          <w:color w:val="000000"/>
          <w:szCs w:val="20"/>
        </w:rPr>
        <w:t xml:space="preserve">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00431E59">
        <w:rPr>
          <w:color w:val="000000"/>
          <w:szCs w:val="20"/>
        </w:rPr>
        <w:t xml:space="preserve">90 </w:t>
      </w:r>
    </w:p>
    <w:p w14:paraId="68E8FFC0" w14:textId="77777777" w:rsidR="002C64AB" w:rsidRPr="00B27BE2" w:rsidRDefault="002C64AB" w:rsidP="002C64AB">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sidR="00F732EE">
        <w:rPr>
          <w:color w:val="000000"/>
          <w:szCs w:val="20"/>
        </w:rPr>
        <w:t>0,</w:t>
      </w:r>
      <w:r w:rsidR="003F062A">
        <w:rPr>
          <w:color w:val="000000"/>
          <w:szCs w:val="20"/>
        </w:rPr>
        <w:t>9</w:t>
      </w:r>
      <w:r>
        <w:rPr>
          <w:color w:val="000000"/>
          <w:szCs w:val="20"/>
        </w:rPr>
        <w:t xml:space="preserve"> </w:t>
      </w:r>
      <w:proofErr w:type="spellStart"/>
      <w:r w:rsidRPr="00B27BE2">
        <w:rPr>
          <w:color w:val="000000"/>
          <w:szCs w:val="20"/>
        </w:rPr>
        <w:t>ind</w:t>
      </w:r>
      <w:proofErr w:type="spellEnd"/>
      <w:r w:rsidRPr="00B27BE2">
        <w:rPr>
          <w:color w:val="000000"/>
          <w:szCs w:val="20"/>
        </w:rPr>
        <w:t>. –</w:t>
      </w:r>
      <w:r w:rsidR="00B732F9">
        <w:rPr>
          <w:color w:val="000000"/>
          <w:szCs w:val="20"/>
        </w:rPr>
        <w:t xml:space="preserve"> </w:t>
      </w:r>
      <w:r w:rsidR="00F732EE">
        <w:rPr>
          <w:color w:val="000000"/>
          <w:szCs w:val="20"/>
        </w:rPr>
        <w:t>0,9</w:t>
      </w:r>
      <w:r>
        <w:rPr>
          <w:color w:val="000000"/>
          <w:szCs w:val="20"/>
        </w:rPr>
        <w:t xml:space="preserve"> </w:t>
      </w:r>
      <w:r w:rsidRPr="00B27BE2">
        <w:rPr>
          <w:color w:val="000000"/>
          <w:szCs w:val="20"/>
        </w:rPr>
        <w:t>kap. (kW)</w:t>
      </w:r>
      <w:r w:rsidRPr="00B27BE2">
        <w:rPr>
          <w:color w:val="000000"/>
          <w:szCs w:val="20"/>
        </w:rPr>
        <w:tab/>
      </w:r>
      <w:r w:rsidRPr="00B27BE2">
        <w:rPr>
          <w:color w:val="000000"/>
          <w:szCs w:val="20"/>
        </w:rPr>
        <w:tab/>
        <w:t xml:space="preserve">: </w:t>
      </w:r>
      <w:r w:rsidR="00431E59">
        <w:rPr>
          <w:color w:val="000000"/>
          <w:szCs w:val="20"/>
        </w:rPr>
        <w:t xml:space="preserve">90 </w:t>
      </w:r>
    </w:p>
    <w:p w14:paraId="4DA84643" w14:textId="77777777" w:rsidR="00296E50" w:rsidRPr="00B27BE2" w:rsidRDefault="00296E50" w:rsidP="00374B6C">
      <w:pPr>
        <w:rPr>
          <w:color w:val="000000"/>
          <w:szCs w:val="20"/>
        </w:rPr>
      </w:pPr>
      <w:r w:rsidRPr="00B27BE2">
        <w:rPr>
          <w:color w:val="000000"/>
          <w:szCs w:val="20"/>
        </w:rPr>
        <w:t>Nennstrom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B8214D" w:rsidRPr="00B27BE2">
        <w:rPr>
          <w:color w:val="000000"/>
          <w:szCs w:val="20"/>
        </w:rPr>
        <w:t xml:space="preserve"> </w:t>
      </w:r>
      <w:r w:rsidR="00431E59">
        <w:rPr>
          <w:color w:val="000000"/>
          <w:szCs w:val="20"/>
        </w:rPr>
        <w:t xml:space="preserve">144,4 </w:t>
      </w:r>
    </w:p>
    <w:p w14:paraId="4B9C4631" w14:textId="77777777" w:rsidR="00296E50" w:rsidRPr="00B27BE2" w:rsidRDefault="00296E50" w:rsidP="00374B6C">
      <w:pPr>
        <w:rPr>
          <w:color w:val="000000"/>
          <w:szCs w:val="20"/>
        </w:rPr>
      </w:pPr>
      <w:r w:rsidRPr="00B27BE2">
        <w:rPr>
          <w:color w:val="000000"/>
          <w:szCs w:val="20"/>
        </w:rPr>
        <w:t>Ausgangsspannung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00DA715B" w:rsidRPr="00B27BE2">
        <w:rPr>
          <w:color w:val="000000"/>
          <w:szCs w:val="20"/>
        </w:rPr>
        <w:tab/>
      </w:r>
      <w:r w:rsidRPr="00B27BE2">
        <w:rPr>
          <w:color w:val="000000"/>
          <w:szCs w:val="20"/>
        </w:rPr>
        <w:t>:</w:t>
      </w:r>
      <w:r w:rsidR="00B8214D" w:rsidRPr="00B27BE2">
        <w:rPr>
          <w:color w:val="000000"/>
          <w:szCs w:val="20"/>
        </w:rPr>
        <w:t xml:space="preserve"> </w:t>
      </w:r>
      <w:r w:rsidRPr="00B27BE2">
        <w:rPr>
          <w:color w:val="000000"/>
          <w:szCs w:val="20"/>
        </w:rPr>
        <w:t>380/400/415,3ph.+N</w:t>
      </w:r>
    </w:p>
    <w:p w14:paraId="453D9513" w14:textId="77777777" w:rsidR="00B8214D" w:rsidRPr="00B27BE2" w:rsidRDefault="00B8214D" w:rsidP="00374B6C">
      <w:pPr>
        <w:rPr>
          <w:color w:val="000000"/>
          <w:szCs w:val="20"/>
        </w:rPr>
      </w:pPr>
      <w:r w:rsidRPr="00B27BE2">
        <w:rPr>
          <w:color w:val="000000"/>
          <w:szCs w:val="20"/>
        </w:rPr>
        <w:t>Ausgangsfrequenz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50/60</w:t>
      </w:r>
    </w:p>
    <w:p w14:paraId="668CDA7C" w14:textId="77777777" w:rsidR="00B8214D" w:rsidRPr="00B27BE2" w:rsidRDefault="00B8214D" w:rsidP="00374B6C">
      <w:pPr>
        <w:rPr>
          <w:color w:val="000000"/>
          <w:szCs w:val="20"/>
        </w:rPr>
      </w:pPr>
      <w:r w:rsidRPr="00B27BE2">
        <w:rPr>
          <w:color w:val="000000"/>
          <w:szCs w:val="20"/>
        </w:rPr>
        <w:t>Ausgangsspannungstoleranz, statisch (%)</w:t>
      </w:r>
      <w:r w:rsidRPr="00B27BE2">
        <w:rPr>
          <w:color w:val="000000"/>
          <w:szCs w:val="20"/>
        </w:rPr>
        <w:tab/>
      </w:r>
      <w:r w:rsidRPr="00B27BE2">
        <w:rPr>
          <w:color w:val="000000"/>
          <w:szCs w:val="20"/>
        </w:rPr>
        <w:tab/>
      </w:r>
      <w:r w:rsidR="00DA715B" w:rsidRPr="00B27BE2">
        <w:rPr>
          <w:color w:val="000000"/>
          <w:szCs w:val="20"/>
        </w:rPr>
        <w:tab/>
      </w:r>
      <w:r w:rsidRPr="00B27BE2">
        <w:rPr>
          <w:color w:val="000000"/>
          <w:szCs w:val="20"/>
        </w:rPr>
        <w:t>: +/- 1</w:t>
      </w:r>
    </w:p>
    <w:p w14:paraId="44A6A60E" w14:textId="77777777" w:rsidR="00B8214D" w:rsidRPr="00B27BE2" w:rsidRDefault="00B8214D" w:rsidP="00374B6C">
      <w:pPr>
        <w:rPr>
          <w:color w:val="000000"/>
          <w:szCs w:val="20"/>
        </w:rPr>
      </w:pPr>
      <w:r w:rsidRPr="00B27BE2">
        <w:rPr>
          <w:color w:val="000000"/>
          <w:szCs w:val="20"/>
        </w:rPr>
        <w:t xml:space="preserve">Ausgangsspannungstoleranz, </w:t>
      </w:r>
      <w:proofErr w:type="spellStart"/>
      <w:r w:rsidRPr="00B27BE2">
        <w:rPr>
          <w:color w:val="000000"/>
          <w:szCs w:val="20"/>
        </w:rPr>
        <w:t>dyn</w:t>
      </w:r>
      <w:proofErr w:type="spellEnd"/>
      <w:r w:rsidRPr="00B27BE2">
        <w:rPr>
          <w:color w:val="000000"/>
          <w:szCs w:val="20"/>
        </w:rPr>
        <w:t>., EN62040-3</w:t>
      </w:r>
      <w:r w:rsidRPr="00B27BE2">
        <w:rPr>
          <w:color w:val="000000"/>
          <w:szCs w:val="20"/>
        </w:rPr>
        <w:tab/>
      </w:r>
      <w:r w:rsidR="00DA715B" w:rsidRPr="00B27BE2">
        <w:rPr>
          <w:color w:val="000000"/>
          <w:szCs w:val="20"/>
        </w:rPr>
        <w:tab/>
      </w:r>
      <w:r w:rsidRPr="00B27BE2">
        <w:rPr>
          <w:color w:val="000000"/>
          <w:szCs w:val="20"/>
        </w:rPr>
        <w:t xml:space="preserve">: +/- </w:t>
      </w:r>
      <w:r w:rsidR="00C76382">
        <w:rPr>
          <w:color w:val="000000"/>
          <w:szCs w:val="20"/>
        </w:rPr>
        <w:t>5</w:t>
      </w:r>
    </w:p>
    <w:p w14:paraId="483D4D37" w14:textId="77777777" w:rsidR="00B8214D" w:rsidRPr="00B27BE2" w:rsidRDefault="00B8214D" w:rsidP="00374B6C">
      <w:pPr>
        <w:rPr>
          <w:color w:val="000000"/>
          <w:szCs w:val="20"/>
        </w:rPr>
      </w:pPr>
      <w:r w:rsidRPr="00B27BE2">
        <w:rPr>
          <w:color w:val="000000"/>
          <w:szCs w:val="20"/>
        </w:rPr>
        <w:t>Regelzeit auf +/</w:t>
      </w:r>
      <w:r w:rsidR="00DF7089" w:rsidRPr="00B27BE2">
        <w:rPr>
          <w:color w:val="000000"/>
          <w:szCs w:val="20"/>
        </w:rPr>
        <w:t>- 1%, EN62040-3 Klasse1 (</w:t>
      </w:r>
      <w:proofErr w:type="spellStart"/>
      <w:r w:rsidR="00DF7089" w:rsidRPr="00B27BE2">
        <w:rPr>
          <w:color w:val="000000"/>
          <w:szCs w:val="20"/>
        </w:rPr>
        <w:t>ms</w:t>
      </w:r>
      <w:proofErr w:type="spellEnd"/>
      <w:r w:rsidR="00DF7089" w:rsidRPr="00B27BE2">
        <w:rPr>
          <w:color w:val="000000"/>
          <w:szCs w:val="20"/>
        </w:rPr>
        <w:t>)</w:t>
      </w:r>
      <w:r w:rsidR="00DF7089" w:rsidRPr="00B27BE2">
        <w:rPr>
          <w:color w:val="000000"/>
          <w:szCs w:val="20"/>
        </w:rPr>
        <w:tab/>
      </w:r>
      <w:r w:rsidR="00DA715B" w:rsidRPr="00B27BE2">
        <w:rPr>
          <w:color w:val="000000"/>
          <w:szCs w:val="20"/>
        </w:rPr>
        <w:tab/>
      </w:r>
      <w:r w:rsidR="001D7ED0">
        <w:rPr>
          <w:color w:val="000000"/>
          <w:szCs w:val="20"/>
        </w:rPr>
        <w:t>: 2</w:t>
      </w:r>
      <w:r w:rsidRPr="00B27BE2">
        <w:rPr>
          <w:color w:val="000000"/>
          <w:szCs w:val="20"/>
        </w:rPr>
        <w:t>0</w:t>
      </w:r>
    </w:p>
    <w:p w14:paraId="72C8008F" w14:textId="77777777" w:rsidR="00B8214D" w:rsidRPr="00B27BE2" w:rsidRDefault="00B8214D" w:rsidP="00374B6C">
      <w:pPr>
        <w:rPr>
          <w:color w:val="000000"/>
          <w:szCs w:val="20"/>
        </w:rPr>
      </w:pPr>
      <w:proofErr w:type="spellStart"/>
      <w:r w:rsidRPr="00B27BE2">
        <w:rPr>
          <w:color w:val="000000"/>
          <w:szCs w:val="20"/>
        </w:rPr>
        <w:lastRenderedPageBreak/>
        <w:t>Crestfaktor</w:t>
      </w:r>
      <w:proofErr w:type="spellEnd"/>
      <w:r w:rsidRPr="00B27BE2">
        <w:rPr>
          <w:color w:val="000000"/>
          <w:szCs w:val="20"/>
        </w:rPr>
        <w:t>, EN62040-3</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3:1</w:t>
      </w:r>
      <w:r w:rsidRPr="00B27BE2">
        <w:rPr>
          <w:color w:val="000000"/>
          <w:szCs w:val="20"/>
        </w:rPr>
        <w:tab/>
      </w:r>
      <w:r w:rsidRPr="00B27BE2">
        <w:rPr>
          <w:color w:val="000000"/>
          <w:szCs w:val="20"/>
        </w:rPr>
        <w:tab/>
      </w:r>
    </w:p>
    <w:p w14:paraId="7DCA5605" w14:textId="77777777" w:rsidR="00B8214D" w:rsidRPr="00B27BE2" w:rsidRDefault="00B8214D" w:rsidP="00374B6C">
      <w:pPr>
        <w:rPr>
          <w:color w:val="000000"/>
          <w:szCs w:val="20"/>
        </w:rPr>
      </w:pPr>
      <w:r w:rsidRPr="00B27BE2">
        <w:rPr>
          <w:color w:val="000000"/>
          <w:szCs w:val="20"/>
        </w:rPr>
        <w:t>Stabilität der Ausgangsspannung, statisch (%)</w:t>
      </w:r>
      <w:r w:rsidRPr="00B27BE2">
        <w:rPr>
          <w:color w:val="000000"/>
          <w:szCs w:val="20"/>
        </w:rPr>
        <w:tab/>
      </w:r>
      <w:r w:rsidRPr="00B27BE2">
        <w:rPr>
          <w:color w:val="000000"/>
          <w:szCs w:val="20"/>
        </w:rPr>
        <w:tab/>
        <w:t>: &lt;1</w:t>
      </w:r>
    </w:p>
    <w:p w14:paraId="5653098E" w14:textId="77777777" w:rsidR="00B8214D" w:rsidRPr="00B27BE2" w:rsidRDefault="00B8214D" w:rsidP="00374B6C">
      <w:pPr>
        <w:rPr>
          <w:color w:val="000000"/>
          <w:szCs w:val="20"/>
        </w:rPr>
      </w:pPr>
      <w:r w:rsidRPr="00B27BE2">
        <w:rPr>
          <w:color w:val="000000"/>
          <w:szCs w:val="20"/>
        </w:rPr>
        <w:t>Stabilität der Ausgangs</w:t>
      </w:r>
      <w:r w:rsidR="00F732EE">
        <w:rPr>
          <w:color w:val="000000"/>
          <w:szCs w:val="20"/>
        </w:rPr>
        <w:t>s</w:t>
      </w:r>
      <w:r w:rsidRPr="00B27BE2">
        <w:rPr>
          <w:color w:val="000000"/>
          <w:szCs w:val="20"/>
        </w:rPr>
        <w:t>pannung, 0 – 100 – 0 (%)</w:t>
      </w:r>
      <w:r w:rsidRPr="00B27BE2">
        <w:rPr>
          <w:color w:val="000000"/>
          <w:szCs w:val="20"/>
        </w:rPr>
        <w:tab/>
        <w:t>: &lt;3</w:t>
      </w:r>
    </w:p>
    <w:p w14:paraId="4AA283A6" w14:textId="77777777" w:rsidR="00B8214D" w:rsidRPr="00B27BE2" w:rsidRDefault="00B8214D" w:rsidP="00374B6C">
      <w:pPr>
        <w:rPr>
          <w:color w:val="000000"/>
          <w:szCs w:val="20"/>
        </w:rPr>
      </w:pPr>
      <w:r w:rsidRPr="00B27BE2">
        <w:rPr>
          <w:color w:val="000000"/>
          <w:szCs w:val="20"/>
        </w:rPr>
        <w:t>Frequenztoleranz, freilaufend</w:t>
      </w:r>
      <w:r w:rsidRPr="00B27BE2">
        <w:rPr>
          <w:color w:val="000000"/>
          <w:szCs w:val="20"/>
        </w:rPr>
        <w:tab/>
        <w:t xml:space="preserve"> (%)</w:t>
      </w:r>
      <w:r w:rsidRPr="00B27BE2">
        <w:rPr>
          <w:color w:val="000000"/>
          <w:szCs w:val="20"/>
        </w:rPr>
        <w:tab/>
      </w:r>
      <w:r w:rsidRPr="00B27BE2">
        <w:rPr>
          <w:color w:val="000000"/>
          <w:szCs w:val="20"/>
        </w:rPr>
        <w:tab/>
      </w:r>
      <w:r w:rsidRPr="00B27BE2">
        <w:rPr>
          <w:color w:val="000000"/>
          <w:szCs w:val="20"/>
        </w:rPr>
        <w:tab/>
        <w:t>: 0,0</w:t>
      </w:r>
      <w:r w:rsidR="001A2CB9">
        <w:rPr>
          <w:color w:val="000000"/>
          <w:szCs w:val="20"/>
        </w:rPr>
        <w:t>5</w:t>
      </w:r>
    </w:p>
    <w:p w14:paraId="57A142D5" w14:textId="77777777" w:rsidR="00B8214D" w:rsidRPr="00B27BE2" w:rsidRDefault="00B8214D" w:rsidP="00374B6C">
      <w:pPr>
        <w:rPr>
          <w:color w:val="000000"/>
          <w:szCs w:val="20"/>
        </w:rPr>
      </w:pPr>
      <w:r w:rsidRPr="00B27BE2">
        <w:rPr>
          <w:color w:val="000000"/>
          <w:szCs w:val="20"/>
        </w:rPr>
        <w:t>Frequ</w:t>
      </w:r>
      <w:r w:rsidR="0068574F">
        <w:rPr>
          <w:color w:val="000000"/>
          <w:szCs w:val="20"/>
        </w:rPr>
        <w:t>e</w:t>
      </w:r>
      <w:r w:rsidRPr="00B27BE2">
        <w:rPr>
          <w:color w:val="000000"/>
          <w:szCs w:val="20"/>
        </w:rPr>
        <w:t>nzanpassung, einstellbar (Hz/s)</w:t>
      </w:r>
      <w:r w:rsidRPr="00B27BE2">
        <w:rPr>
          <w:color w:val="000000"/>
          <w:szCs w:val="20"/>
        </w:rPr>
        <w:tab/>
      </w:r>
      <w:r w:rsidRPr="00B27BE2">
        <w:rPr>
          <w:color w:val="000000"/>
          <w:szCs w:val="20"/>
        </w:rPr>
        <w:tab/>
      </w:r>
      <w:r w:rsidRPr="00B27BE2">
        <w:rPr>
          <w:color w:val="000000"/>
          <w:szCs w:val="20"/>
        </w:rPr>
        <w:tab/>
        <w:t>:</w:t>
      </w:r>
      <w:r w:rsidR="00DA715B" w:rsidRPr="00B27BE2">
        <w:rPr>
          <w:color w:val="000000"/>
          <w:szCs w:val="20"/>
        </w:rPr>
        <w:t xml:space="preserve"> </w:t>
      </w:r>
      <w:r w:rsidR="002E25DE">
        <w:rPr>
          <w:color w:val="000000"/>
          <w:szCs w:val="20"/>
        </w:rPr>
        <w:t>0,1</w:t>
      </w:r>
      <w:r w:rsidRPr="00B27BE2">
        <w:rPr>
          <w:color w:val="000000"/>
          <w:szCs w:val="20"/>
        </w:rPr>
        <w:t xml:space="preserve"> – </w:t>
      </w:r>
      <w:r w:rsidR="002E25DE">
        <w:rPr>
          <w:color w:val="000000"/>
          <w:szCs w:val="20"/>
        </w:rPr>
        <w:t>3</w:t>
      </w:r>
    </w:p>
    <w:p w14:paraId="608DC2D0" w14:textId="77777777" w:rsidR="002966EA" w:rsidRDefault="002966EA" w:rsidP="002966EA">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xml:space="preserve">. 0,8 </w:t>
      </w:r>
      <w:r w:rsidR="009F3CD0">
        <w:rPr>
          <w:color w:val="000000"/>
          <w:szCs w:val="20"/>
        </w:rPr>
        <w:t>(Phase/Null</w:t>
      </w:r>
      <w:r w:rsidRPr="00B27BE2">
        <w:rPr>
          <w:color w:val="000000"/>
          <w:szCs w:val="20"/>
        </w:rPr>
        <w:t>)</w:t>
      </w:r>
      <w:r>
        <w:rPr>
          <w:color w:val="000000"/>
          <w:szCs w:val="20"/>
        </w:rPr>
        <w:tab/>
      </w:r>
      <w:r w:rsidRPr="00B27BE2">
        <w:rPr>
          <w:color w:val="000000"/>
          <w:szCs w:val="20"/>
        </w:rPr>
        <w:t>:</w:t>
      </w:r>
      <w:r>
        <w:rPr>
          <w:color w:val="000000"/>
          <w:szCs w:val="20"/>
        </w:rPr>
        <w:t xml:space="preserve"> </w:t>
      </w:r>
      <w:r w:rsidR="00431E59">
        <w:rPr>
          <w:color w:val="000000"/>
          <w:szCs w:val="20"/>
        </w:rPr>
        <w:t xml:space="preserve">&lt;110% für 60Min., &lt;125% für 10Min.,&lt;150% für 1Min, &lt;200% für 7s </w:t>
      </w:r>
    </w:p>
    <w:p w14:paraId="397792CF" w14:textId="77777777" w:rsidR="00E56BCB" w:rsidRDefault="0096378F" w:rsidP="00374B6C">
      <w:pPr>
        <w:rPr>
          <w:color w:val="000000"/>
          <w:szCs w:val="20"/>
        </w:rPr>
      </w:pPr>
      <w:r w:rsidRPr="00B27BE2">
        <w:rPr>
          <w:color w:val="000000"/>
          <w:szCs w:val="20"/>
        </w:rPr>
        <w:t>Kurzschluss</w:t>
      </w:r>
      <w:r w:rsidR="00E56BCB" w:rsidRPr="00B27BE2">
        <w:rPr>
          <w:color w:val="000000"/>
          <w:szCs w:val="20"/>
        </w:rPr>
        <w:t xml:space="preserve">strom </w:t>
      </w:r>
      <w:r w:rsidR="001A2CB9">
        <w:rPr>
          <w:color w:val="000000"/>
          <w:szCs w:val="20"/>
        </w:rPr>
        <w:t>(Phase/Phase)</w:t>
      </w:r>
      <w:r w:rsidR="00E56BCB" w:rsidRPr="00B27BE2">
        <w:rPr>
          <w:color w:val="000000"/>
          <w:szCs w:val="20"/>
        </w:rPr>
        <w:tab/>
      </w:r>
      <w:r w:rsidR="00E56BCB" w:rsidRPr="00B27BE2">
        <w:rPr>
          <w:color w:val="000000"/>
          <w:szCs w:val="20"/>
        </w:rPr>
        <w:tab/>
      </w:r>
      <w:r w:rsidR="00E56BCB" w:rsidRPr="00B27BE2">
        <w:rPr>
          <w:color w:val="000000"/>
          <w:szCs w:val="20"/>
        </w:rPr>
        <w:tab/>
      </w:r>
      <w:r w:rsidR="00E56BCB" w:rsidRPr="00B27BE2">
        <w:rPr>
          <w:color w:val="000000"/>
          <w:szCs w:val="20"/>
        </w:rPr>
        <w:tab/>
        <w:t>: 1,</w:t>
      </w:r>
      <w:r w:rsidR="005B7431">
        <w:rPr>
          <w:color w:val="000000"/>
          <w:szCs w:val="20"/>
        </w:rPr>
        <w:t>8</w:t>
      </w:r>
      <w:r w:rsidR="00E56BCB" w:rsidRPr="00B27BE2">
        <w:rPr>
          <w:color w:val="000000"/>
          <w:szCs w:val="20"/>
        </w:rPr>
        <w:t>x</w:t>
      </w:r>
      <w:r w:rsidR="001A2CB9">
        <w:rPr>
          <w:color w:val="000000"/>
          <w:szCs w:val="20"/>
        </w:rPr>
        <w:t xml:space="preserve"> </w:t>
      </w:r>
      <w:proofErr w:type="spellStart"/>
      <w:r w:rsidR="00E56BCB" w:rsidRPr="00B27BE2">
        <w:rPr>
          <w:color w:val="000000"/>
          <w:szCs w:val="20"/>
        </w:rPr>
        <w:t>INenn</w:t>
      </w:r>
      <w:proofErr w:type="spellEnd"/>
      <w:r w:rsidR="00E56BCB" w:rsidRPr="00B27BE2">
        <w:rPr>
          <w:color w:val="000000"/>
          <w:szCs w:val="20"/>
        </w:rPr>
        <w:t xml:space="preserve"> für </w:t>
      </w:r>
      <w:r w:rsidR="005B7431">
        <w:rPr>
          <w:color w:val="000000"/>
          <w:szCs w:val="20"/>
        </w:rPr>
        <w:t>1s</w:t>
      </w:r>
    </w:p>
    <w:p w14:paraId="3B47E298" w14:textId="77777777" w:rsidR="001A2CB9" w:rsidRPr="00B27BE2" w:rsidRDefault="001A2CB9" w:rsidP="001A2CB9">
      <w:pPr>
        <w:rPr>
          <w:color w:val="000000"/>
          <w:szCs w:val="20"/>
        </w:rPr>
      </w:pPr>
      <w:r w:rsidRPr="00B27BE2">
        <w:rPr>
          <w:color w:val="000000"/>
          <w:szCs w:val="20"/>
        </w:rPr>
        <w:t xml:space="preserve">Kurzschlussstrom </w:t>
      </w:r>
      <w:r>
        <w:rPr>
          <w:color w:val="000000"/>
          <w:szCs w:val="20"/>
        </w:rPr>
        <w:t>(Phase/Null)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5B7431">
        <w:rPr>
          <w:color w:val="000000"/>
          <w:szCs w:val="20"/>
        </w:rPr>
        <w:t>3,0</w:t>
      </w:r>
      <w:r w:rsidRPr="00B27BE2">
        <w:rPr>
          <w:color w:val="000000"/>
          <w:szCs w:val="20"/>
        </w:rPr>
        <w:t>x</w:t>
      </w:r>
      <w:r>
        <w:rPr>
          <w:color w:val="000000"/>
          <w:szCs w:val="20"/>
        </w:rPr>
        <w:t xml:space="preserve"> </w:t>
      </w:r>
      <w:proofErr w:type="spellStart"/>
      <w:r w:rsidRPr="00B27BE2">
        <w:rPr>
          <w:color w:val="000000"/>
          <w:szCs w:val="20"/>
        </w:rPr>
        <w:t>INenn</w:t>
      </w:r>
      <w:proofErr w:type="spellEnd"/>
      <w:r w:rsidRPr="00B27BE2">
        <w:rPr>
          <w:color w:val="000000"/>
          <w:szCs w:val="20"/>
        </w:rPr>
        <w:t xml:space="preserve"> für </w:t>
      </w:r>
      <w:r w:rsidR="005B7431">
        <w:rPr>
          <w:color w:val="000000"/>
          <w:szCs w:val="20"/>
        </w:rPr>
        <w:t>1s</w:t>
      </w:r>
    </w:p>
    <w:p w14:paraId="4FCCC16D" w14:textId="77777777" w:rsidR="007B141B" w:rsidRPr="00B27BE2" w:rsidRDefault="007B141B" w:rsidP="00374B6C">
      <w:pPr>
        <w:rPr>
          <w:color w:val="000000"/>
          <w:szCs w:val="20"/>
          <w:u w:val="single"/>
        </w:rPr>
      </w:pPr>
    </w:p>
    <w:p w14:paraId="7D255520" w14:textId="77777777" w:rsidR="00E56BCB" w:rsidRPr="00B27BE2" w:rsidRDefault="00E56BCB" w:rsidP="007B7404">
      <w:pPr>
        <w:outlineLvl w:val="0"/>
        <w:rPr>
          <w:color w:val="000000"/>
          <w:szCs w:val="20"/>
          <w:u w:val="single"/>
        </w:rPr>
      </w:pPr>
      <w:r w:rsidRPr="00B27BE2">
        <w:rPr>
          <w:color w:val="000000"/>
          <w:szCs w:val="20"/>
          <w:u w:val="single"/>
        </w:rPr>
        <w:t>Statischer Umschalter/automatischer Bypass</w:t>
      </w:r>
    </w:p>
    <w:p w14:paraId="1C3FA75C" w14:textId="77777777" w:rsidR="00B8214D" w:rsidRPr="00B27BE2" w:rsidRDefault="00B8214D" w:rsidP="00374B6C">
      <w:pPr>
        <w:rPr>
          <w:color w:val="000000"/>
          <w:szCs w:val="20"/>
          <w:u w:val="single"/>
        </w:rPr>
      </w:pPr>
    </w:p>
    <w:p w14:paraId="51043C47" w14:textId="77777777" w:rsidR="00E56BCB" w:rsidRPr="00B27BE2" w:rsidRDefault="00E56BCB" w:rsidP="00E56BCB">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00DA715B" w:rsidRPr="00B27BE2">
        <w:rPr>
          <w:color w:val="000000"/>
          <w:szCs w:val="20"/>
        </w:rPr>
        <w:tab/>
      </w:r>
      <w:r w:rsidRPr="00B27BE2">
        <w:rPr>
          <w:color w:val="000000"/>
          <w:szCs w:val="20"/>
        </w:rPr>
        <w:t>: 380/400/415,3ph.+N</w:t>
      </w:r>
    </w:p>
    <w:p w14:paraId="2A89510D" w14:textId="77777777" w:rsidR="00E56BCB" w:rsidRPr="00B27BE2" w:rsidRDefault="00E56BCB" w:rsidP="00E56BCB">
      <w:pPr>
        <w:rPr>
          <w:color w:val="000000"/>
          <w:szCs w:val="20"/>
        </w:rPr>
      </w:pPr>
      <w:r w:rsidRPr="00B27BE2">
        <w:rPr>
          <w:color w:val="000000"/>
          <w:szCs w:val="20"/>
        </w:rPr>
        <w:t>Eingangsstrom, nominal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145 </w:t>
      </w:r>
    </w:p>
    <w:p w14:paraId="70F730B8" w14:textId="77777777" w:rsidR="00E56BCB" w:rsidRPr="00B27BE2" w:rsidRDefault="00E56BCB" w:rsidP="00E56BCB">
      <w:pPr>
        <w:rPr>
          <w:color w:val="000000"/>
          <w:szCs w:val="20"/>
        </w:rPr>
      </w:pPr>
      <w:r w:rsidRPr="00B27BE2">
        <w:rPr>
          <w:color w:val="000000"/>
          <w:szCs w:val="20"/>
        </w:rPr>
        <w:t>Eingangsspannungstoleranz (VAC)</w:t>
      </w:r>
      <w:r w:rsidR="001A2CB9">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300 bis 500 </w:t>
      </w:r>
    </w:p>
    <w:p w14:paraId="5614EA3E" w14:textId="77777777" w:rsidR="00E56BCB" w:rsidRPr="00B27BE2" w:rsidRDefault="00E56BCB" w:rsidP="00E56BCB">
      <w:pPr>
        <w:rPr>
          <w:color w:val="000000"/>
          <w:szCs w:val="20"/>
        </w:rPr>
      </w:pPr>
      <w:r w:rsidRPr="00B27BE2">
        <w:rPr>
          <w:color w:val="000000"/>
          <w:szCs w:val="20"/>
        </w:rPr>
        <w:t xml:space="preserve">Eingangsspannungstoleranz </w:t>
      </w:r>
      <w:proofErr w:type="spellStart"/>
      <w:r w:rsidRPr="00B27BE2">
        <w:rPr>
          <w:color w:val="000000"/>
          <w:szCs w:val="20"/>
        </w:rPr>
        <w:t>u.B</w:t>
      </w:r>
      <w:proofErr w:type="spellEnd"/>
      <w:r w:rsidRPr="00B27BE2">
        <w:rPr>
          <w:color w:val="000000"/>
          <w:szCs w:val="20"/>
        </w:rPr>
        <w:t>. einstellbar (VAC)</w:t>
      </w:r>
      <w:r w:rsidRPr="00B27BE2">
        <w:rPr>
          <w:color w:val="000000"/>
          <w:szCs w:val="20"/>
        </w:rPr>
        <w:tab/>
        <w:t xml:space="preserve">: </w:t>
      </w:r>
      <w:r w:rsidR="00431E59">
        <w:rPr>
          <w:color w:val="000000"/>
          <w:szCs w:val="20"/>
        </w:rPr>
        <w:t xml:space="preserve">300 bis 360 </w:t>
      </w:r>
    </w:p>
    <w:p w14:paraId="7B6B3FD6" w14:textId="77777777" w:rsidR="00E56BCB" w:rsidRPr="00B27BE2" w:rsidRDefault="00E56BCB" w:rsidP="00E56BCB">
      <w:pPr>
        <w:rPr>
          <w:color w:val="000000"/>
          <w:szCs w:val="20"/>
        </w:rPr>
      </w:pPr>
      <w:r w:rsidRPr="00B27BE2">
        <w:rPr>
          <w:color w:val="000000"/>
          <w:szCs w:val="20"/>
        </w:rPr>
        <w:t>Eingangsspannungstoleranz o.B. einstellbar (VAC)</w:t>
      </w:r>
      <w:r w:rsidRPr="00B27BE2">
        <w:rPr>
          <w:color w:val="000000"/>
          <w:szCs w:val="20"/>
        </w:rPr>
        <w:tab/>
        <w:t xml:space="preserve">: </w:t>
      </w:r>
      <w:r w:rsidR="00431E59">
        <w:rPr>
          <w:color w:val="000000"/>
          <w:szCs w:val="20"/>
        </w:rPr>
        <w:t xml:space="preserve">440 - 500 </w:t>
      </w:r>
    </w:p>
    <w:p w14:paraId="5C7CE37C" w14:textId="77777777" w:rsidR="00E56BCB" w:rsidRPr="00B27BE2" w:rsidRDefault="00E56BCB" w:rsidP="00E56BCB">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3E2FF7DE" w14:textId="77777777" w:rsidR="00E56BCB" w:rsidRPr="00B27BE2" w:rsidRDefault="00E56BCB" w:rsidP="00E56BCB">
      <w:pPr>
        <w:rPr>
          <w:color w:val="000000"/>
          <w:szCs w:val="20"/>
        </w:rPr>
      </w:pPr>
      <w:r w:rsidRPr="00B27BE2">
        <w:rPr>
          <w:color w:val="000000"/>
          <w:szCs w:val="20"/>
        </w:rPr>
        <w:t>Eingangsfrequenztoleranz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 </w:t>
      </w:r>
      <w:r w:rsidR="001A2CB9">
        <w:rPr>
          <w:color w:val="000000"/>
          <w:szCs w:val="20"/>
        </w:rPr>
        <w:t>2</w:t>
      </w:r>
      <w:r w:rsidR="005B7431">
        <w:rPr>
          <w:color w:val="000000"/>
          <w:szCs w:val="20"/>
        </w:rPr>
        <w:t xml:space="preserve"> (einstellbar bis +/- 6%)</w:t>
      </w:r>
    </w:p>
    <w:p w14:paraId="5144E819" w14:textId="77777777" w:rsidR="00E56BCB" w:rsidRPr="00B27BE2" w:rsidRDefault="00E56BCB" w:rsidP="00E56BCB">
      <w:pPr>
        <w:rPr>
          <w:color w:val="000000"/>
          <w:szCs w:val="20"/>
        </w:rPr>
      </w:pPr>
      <w:r w:rsidRPr="00B27BE2">
        <w:rPr>
          <w:color w:val="000000"/>
          <w:szCs w:val="20"/>
        </w:rPr>
        <w:t>Eingangsfrequenztoleranz (%), einstellbar</w:t>
      </w:r>
      <w:r w:rsidRPr="00B27BE2">
        <w:rPr>
          <w:color w:val="000000"/>
          <w:szCs w:val="20"/>
        </w:rPr>
        <w:tab/>
      </w:r>
      <w:r w:rsidRPr="00B27BE2">
        <w:rPr>
          <w:color w:val="000000"/>
          <w:szCs w:val="20"/>
        </w:rPr>
        <w:tab/>
        <w:t xml:space="preserve">: </w:t>
      </w:r>
      <w:r w:rsidR="001A2CB9">
        <w:rPr>
          <w:color w:val="000000"/>
          <w:szCs w:val="20"/>
        </w:rPr>
        <w:t>2</w:t>
      </w:r>
      <w:r w:rsidRPr="00B27BE2">
        <w:rPr>
          <w:color w:val="000000"/>
          <w:szCs w:val="20"/>
        </w:rPr>
        <w:t xml:space="preserve"> - </w:t>
      </w:r>
      <w:r w:rsidR="001A2CB9">
        <w:rPr>
          <w:color w:val="000000"/>
          <w:szCs w:val="20"/>
        </w:rPr>
        <w:t>6</w:t>
      </w:r>
    </w:p>
    <w:p w14:paraId="5B88E8DD" w14:textId="77777777" w:rsidR="00E56BCB" w:rsidRPr="00B27BE2" w:rsidRDefault="00E56BCB" w:rsidP="00E56BCB">
      <w:pPr>
        <w:rPr>
          <w:color w:val="000000"/>
          <w:szCs w:val="20"/>
        </w:rPr>
      </w:pPr>
      <w:r w:rsidRPr="00B27BE2">
        <w:rPr>
          <w:color w:val="000000"/>
          <w:szCs w:val="20"/>
        </w:rPr>
        <w:t>Schaltzeit WR/Bypass, max. (bei Überlast)</w:t>
      </w:r>
      <w:r w:rsidRPr="00B27BE2">
        <w:rPr>
          <w:color w:val="000000"/>
          <w:szCs w:val="20"/>
        </w:rPr>
        <w:tab/>
      </w:r>
      <w:r w:rsidRPr="00B27BE2">
        <w:rPr>
          <w:color w:val="000000"/>
          <w:szCs w:val="20"/>
        </w:rPr>
        <w:tab/>
        <w:t>: Null</w:t>
      </w:r>
    </w:p>
    <w:p w14:paraId="2E5A41B3" w14:textId="77777777" w:rsidR="00E56BCB" w:rsidRPr="00431E59" w:rsidRDefault="00E56BCB" w:rsidP="00E56BCB">
      <w:pPr>
        <w:rPr>
          <w:color w:val="000000"/>
          <w:szCs w:val="20"/>
        </w:rPr>
      </w:pPr>
      <w:r w:rsidRPr="00B27BE2">
        <w:rPr>
          <w:color w:val="000000"/>
          <w:szCs w:val="20"/>
        </w:rPr>
        <w:t xml:space="preserve">Schaltzeit WR/Bypass, max. </w:t>
      </w:r>
      <w:r w:rsidRPr="00431E59">
        <w:rPr>
          <w:color w:val="000000"/>
          <w:szCs w:val="20"/>
        </w:rPr>
        <w:t>(Manu</w:t>
      </w:r>
      <w:r w:rsidR="0068574F" w:rsidRPr="00431E59">
        <w:rPr>
          <w:color w:val="000000"/>
          <w:szCs w:val="20"/>
        </w:rPr>
        <w:t>e</w:t>
      </w:r>
      <w:r w:rsidRPr="00431E59">
        <w:rPr>
          <w:color w:val="000000"/>
          <w:szCs w:val="20"/>
        </w:rPr>
        <w:t>ll)</w:t>
      </w:r>
      <w:r w:rsidRPr="00431E59">
        <w:rPr>
          <w:color w:val="000000"/>
          <w:szCs w:val="20"/>
        </w:rPr>
        <w:tab/>
      </w:r>
      <w:r w:rsidRPr="00431E59">
        <w:rPr>
          <w:color w:val="000000"/>
          <w:szCs w:val="20"/>
        </w:rPr>
        <w:tab/>
      </w:r>
      <w:r w:rsidRPr="00431E59">
        <w:rPr>
          <w:color w:val="000000"/>
          <w:szCs w:val="20"/>
        </w:rPr>
        <w:tab/>
        <w:t>: Null</w:t>
      </w:r>
    </w:p>
    <w:p w14:paraId="57973A94" w14:textId="77777777" w:rsidR="00E56BCB" w:rsidRPr="00B27BE2" w:rsidRDefault="00E56BCB" w:rsidP="00E56BCB">
      <w:pPr>
        <w:rPr>
          <w:color w:val="000000"/>
          <w:szCs w:val="20"/>
        </w:rPr>
      </w:pPr>
      <w:r w:rsidRPr="00B27BE2">
        <w:rPr>
          <w:color w:val="000000"/>
          <w:szCs w:val="20"/>
        </w:rPr>
        <w:t xml:space="preserve">Schaltzeit WR/ECO, max. inkl. </w:t>
      </w:r>
      <w:proofErr w:type="spellStart"/>
      <w:r w:rsidR="00017178" w:rsidRPr="00B27BE2">
        <w:rPr>
          <w:color w:val="000000"/>
          <w:szCs w:val="20"/>
        </w:rPr>
        <w:t>Fehlererk</w:t>
      </w:r>
      <w:proofErr w:type="spellEnd"/>
      <w:r w:rsidR="00017178" w:rsidRPr="00B27BE2">
        <w:rPr>
          <w:color w:val="000000"/>
          <w:szCs w:val="20"/>
        </w:rPr>
        <w:t>.</w:t>
      </w:r>
      <w:r w:rsidRPr="00B27BE2">
        <w:rPr>
          <w:color w:val="000000"/>
          <w:szCs w:val="20"/>
        </w:rPr>
        <w:t xml:space="preserve"> (ms)</w:t>
      </w:r>
      <w:r w:rsidR="00017178" w:rsidRPr="00B27BE2">
        <w:rPr>
          <w:color w:val="000000"/>
          <w:szCs w:val="20"/>
        </w:rPr>
        <w:t xml:space="preserve">         </w:t>
      </w:r>
      <w:r w:rsidR="00BC759A" w:rsidRPr="00B27BE2">
        <w:rPr>
          <w:color w:val="000000"/>
          <w:szCs w:val="20"/>
        </w:rPr>
        <w:tab/>
      </w:r>
      <w:r w:rsidRPr="00B27BE2">
        <w:rPr>
          <w:color w:val="000000"/>
          <w:szCs w:val="20"/>
        </w:rPr>
        <w:t>: 2</w:t>
      </w:r>
    </w:p>
    <w:p w14:paraId="5FAF35B3" w14:textId="77777777" w:rsidR="00017178" w:rsidRDefault="00E56BCB" w:rsidP="002966EA">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0,8</w:t>
      </w:r>
      <w:r w:rsidR="00BC759A" w:rsidRPr="00B27BE2">
        <w:rPr>
          <w:color w:val="000000"/>
          <w:szCs w:val="20"/>
        </w:rPr>
        <w:tab/>
      </w:r>
      <w:r w:rsidR="00141B30" w:rsidRPr="00B27BE2">
        <w:rPr>
          <w:color w:val="000000"/>
          <w:szCs w:val="20"/>
        </w:rPr>
        <w:t>:</w:t>
      </w:r>
      <w:r w:rsidR="002966EA">
        <w:rPr>
          <w:color w:val="000000"/>
          <w:szCs w:val="20"/>
        </w:rPr>
        <w:tab/>
      </w:r>
      <w:r w:rsidR="00431E59">
        <w:rPr>
          <w:color w:val="000000"/>
          <w:szCs w:val="20"/>
        </w:rPr>
        <w:t xml:space="preserve">&lt;110% für 60Min., &lt;125% für 10Min.,&lt;150% für 1Min, &lt;700% für 1s, &lt;1400% für 10ms </w:t>
      </w:r>
    </w:p>
    <w:p w14:paraId="5FAC107B" w14:textId="77777777" w:rsidR="007B141B" w:rsidRPr="00B27BE2" w:rsidRDefault="007B141B" w:rsidP="00374B6C">
      <w:pPr>
        <w:rPr>
          <w:color w:val="000000"/>
          <w:szCs w:val="20"/>
          <w:u w:val="single"/>
        </w:rPr>
      </w:pPr>
    </w:p>
    <w:p w14:paraId="67013392" w14:textId="77777777" w:rsidR="00017178" w:rsidRPr="00B27BE2" w:rsidRDefault="00017178" w:rsidP="007B7404">
      <w:pPr>
        <w:outlineLvl w:val="0"/>
        <w:rPr>
          <w:color w:val="000000"/>
          <w:szCs w:val="20"/>
          <w:u w:val="single"/>
        </w:rPr>
      </w:pPr>
      <w:r w:rsidRPr="00B27BE2">
        <w:rPr>
          <w:color w:val="000000"/>
          <w:szCs w:val="20"/>
          <w:u w:val="single"/>
        </w:rPr>
        <w:t>System</w:t>
      </w:r>
    </w:p>
    <w:p w14:paraId="34244FAA" w14:textId="77777777" w:rsidR="00017178" w:rsidRPr="00B27BE2" w:rsidRDefault="00017178" w:rsidP="00374B6C">
      <w:pPr>
        <w:rPr>
          <w:color w:val="000000"/>
          <w:szCs w:val="20"/>
          <w:u w:val="single"/>
        </w:rPr>
      </w:pPr>
    </w:p>
    <w:p w14:paraId="70110E9D" w14:textId="77777777" w:rsidR="00017178" w:rsidRPr="00B27BE2" w:rsidRDefault="00017178" w:rsidP="00374B6C">
      <w:pPr>
        <w:rPr>
          <w:color w:val="000000"/>
          <w:szCs w:val="20"/>
        </w:rPr>
      </w:pPr>
      <w:r w:rsidRPr="00B27BE2">
        <w:rPr>
          <w:color w:val="000000"/>
          <w:szCs w:val="20"/>
        </w:rPr>
        <w:t>Wirkungsgrad AC/AC, 100% Last (%)</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&gt;92,5% </w:t>
      </w:r>
    </w:p>
    <w:p w14:paraId="596A7F6A" w14:textId="77777777" w:rsidR="00017178" w:rsidRPr="00B27BE2" w:rsidRDefault="00017178" w:rsidP="00017178">
      <w:pPr>
        <w:rPr>
          <w:color w:val="000000"/>
          <w:szCs w:val="20"/>
        </w:rPr>
      </w:pPr>
      <w:r w:rsidRPr="00B27BE2">
        <w:rPr>
          <w:color w:val="000000"/>
          <w:szCs w:val="20"/>
        </w:rPr>
        <w:t>Wirkungsgrad AC/AC, 75% Last (%)</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&gt;93,0% </w:t>
      </w:r>
    </w:p>
    <w:p w14:paraId="65A6F260" w14:textId="77777777" w:rsidR="00017178" w:rsidRPr="00B27BE2" w:rsidRDefault="00017178" w:rsidP="00017178">
      <w:pPr>
        <w:rPr>
          <w:color w:val="000000"/>
          <w:szCs w:val="20"/>
        </w:rPr>
      </w:pPr>
      <w:r w:rsidRPr="00B27BE2">
        <w:rPr>
          <w:color w:val="000000"/>
          <w:szCs w:val="20"/>
        </w:rPr>
        <w:t>Wirkungsgrad AC/AC, 50% Last (%)</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&gt;93,0% </w:t>
      </w:r>
    </w:p>
    <w:p w14:paraId="50AD4A28" w14:textId="77777777" w:rsidR="00017178" w:rsidRPr="00B27BE2" w:rsidRDefault="00017178" w:rsidP="00017178">
      <w:pPr>
        <w:rPr>
          <w:color w:val="000000"/>
          <w:szCs w:val="20"/>
        </w:rPr>
      </w:pPr>
      <w:r w:rsidRPr="00B27BE2">
        <w:rPr>
          <w:color w:val="000000"/>
          <w:szCs w:val="20"/>
        </w:rPr>
        <w:t>Wirkungsgrad AC/AC, 25% Last (%)</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&gt;90,0% </w:t>
      </w:r>
    </w:p>
    <w:p w14:paraId="2302AEFC" w14:textId="77777777" w:rsidR="00017178" w:rsidRPr="00B27BE2" w:rsidRDefault="00017178" w:rsidP="00017178">
      <w:pPr>
        <w:rPr>
          <w:color w:val="000000"/>
          <w:szCs w:val="20"/>
        </w:rPr>
      </w:pPr>
      <w:r w:rsidRPr="00B27BE2">
        <w:rPr>
          <w:color w:val="000000"/>
          <w:szCs w:val="20"/>
        </w:rPr>
        <w:t>Wirkungsgrad AC/AC, ECO Mode (%)</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&gt;98% </w:t>
      </w:r>
    </w:p>
    <w:p w14:paraId="38FFB3D8" w14:textId="77777777" w:rsidR="00017178" w:rsidRPr="00B27BE2" w:rsidRDefault="00017178" w:rsidP="00017178">
      <w:pPr>
        <w:rPr>
          <w:color w:val="000000"/>
          <w:szCs w:val="20"/>
        </w:rPr>
      </w:pPr>
      <w:r w:rsidRPr="00B27BE2">
        <w:rPr>
          <w:color w:val="000000"/>
          <w:szCs w:val="20"/>
        </w:rPr>
        <w:t>Geräuschpegel (dB</w:t>
      </w:r>
      <w:r w:rsidR="00BC759A" w:rsidRPr="00B27BE2">
        <w:rPr>
          <w:color w:val="000000"/>
          <w:szCs w:val="20"/>
        </w:rPr>
        <w:t>(</w:t>
      </w:r>
      <w:r w:rsidRPr="00B27BE2">
        <w:rPr>
          <w:color w:val="000000"/>
          <w:szCs w:val="20"/>
        </w:rPr>
        <w:t>A</w:t>
      </w:r>
      <w:r w:rsidR="00BC759A" w:rsidRPr="00B27BE2">
        <w:rPr>
          <w:color w:val="000000"/>
          <w:szCs w:val="20"/>
        </w:rPr>
        <w:t>)</w:t>
      </w:r>
      <w:r w:rsidRPr="00B27BE2">
        <w:rPr>
          <w:color w:val="000000"/>
          <w:szCs w:val="20"/>
        </w:rPr>
        <w:t>)</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65 </w:t>
      </w:r>
    </w:p>
    <w:p w14:paraId="44A32515" w14:textId="77777777" w:rsidR="00017178" w:rsidRPr="00B27BE2" w:rsidRDefault="00017178" w:rsidP="00017178">
      <w:pPr>
        <w:rPr>
          <w:color w:val="000000"/>
          <w:szCs w:val="20"/>
        </w:rPr>
      </w:pPr>
      <w:r w:rsidRPr="00B27BE2">
        <w:rPr>
          <w:color w:val="000000"/>
          <w:szCs w:val="20"/>
        </w:rPr>
        <w:t>Betriebstemperatur USV (C°)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0 – 40</w:t>
      </w:r>
    </w:p>
    <w:p w14:paraId="41D278A3" w14:textId="77777777" w:rsidR="00017178" w:rsidRPr="00B27BE2" w:rsidRDefault="00017178" w:rsidP="00017178">
      <w:pPr>
        <w:rPr>
          <w:color w:val="000000"/>
          <w:szCs w:val="20"/>
        </w:rPr>
      </w:pPr>
      <w:r w:rsidRPr="00B27BE2">
        <w:rPr>
          <w:color w:val="000000"/>
          <w:szCs w:val="20"/>
        </w:rPr>
        <w:t>Empfohlene Betriebstemperatur Batterie (°C)</w:t>
      </w:r>
      <w:r w:rsidRPr="00B27BE2">
        <w:rPr>
          <w:color w:val="000000"/>
          <w:szCs w:val="20"/>
        </w:rPr>
        <w:tab/>
      </w:r>
      <w:r w:rsidRPr="00B27BE2">
        <w:rPr>
          <w:color w:val="000000"/>
          <w:szCs w:val="20"/>
        </w:rPr>
        <w:tab/>
        <w:t>: 20 -</w:t>
      </w:r>
      <w:r w:rsidR="00BC759A" w:rsidRPr="00B27BE2">
        <w:rPr>
          <w:color w:val="000000"/>
          <w:szCs w:val="20"/>
        </w:rPr>
        <w:t xml:space="preserve"> </w:t>
      </w:r>
      <w:r w:rsidRPr="00B27BE2">
        <w:rPr>
          <w:color w:val="000000"/>
          <w:szCs w:val="20"/>
        </w:rPr>
        <w:t>25</w:t>
      </w:r>
    </w:p>
    <w:p w14:paraId="426ACF2B" w14:textId="77777777" w:rsidR="00017178" w:rsidRPr="00B27BE2" w:rsidRDefault="00017178" w:rsidP="00017178">
      <w:pPr>
        <w:rPr>
          <w:color w:val="000000"/>
          <w:szCs w:val="20"/>
        </w:rPr>
      </w:pPr>
      <w:r w:rsidRPr="00B27BE2">
        <w:rPr>
          <w:color w:val="000000"/>
          <w:szCs w:val="20"/>
        </w:rPr>
        <w:t>Feuchtigkeit, nicht kondensierend</w:t>
      </w:r>
      <w:r w:rsidRPr="00B27BE2">
        <w:rPr>
          <w:color w:val="000000"/>
          <w:szCs w:val="20"/>
        </w:rPr>
        <w:tab/>
        <w:t>(%)</w:t>
      </w:r>
      <w:r w:rsidRPr="00B27BE2">
        <w:rPr>
          <w:color w:val="000000"/>
          <w:szCs w:val="20"/>
        </w:rPr>
        <w:tab/>
      </w:r>
      <w:r w:rsidRPr="00B27BE2">
        <w:rPr>
          <w:color w:val="000000"/>
          <w:szCs w:val="20"/>
        </w:rPr>
        <w:tab/>
      </w:r>
      <w:r w:rsidRPr="00B27BE2">
        <w:rPr>
          <w:color w:val="000000"/>
          <w:szCs w:val="20"/>
        </w:rPr>
        <w:tab/>
        <w:t>: 90</w:t>
      </w:r>
    </w:p>
    <w:p w14:paraId="169A892D" w14:textId="77777777" w:rsidR="00017178" w:rsidRPr="00B27BE2" w:rsidRDefault="00017178" w:rsidP="00017178">
      <w:pPr>
        <w:rPr>
          <w:color w:val="000000"/>
          <w:szCs w:val="20"/>
        </w:rPr>
      </w:pPr>
      <w:r w:rsidRPr="00B27BE2">
        <w:rPr>
          <w:color w:val="000000"/>
          <w:szCs w:val="20"/>
        </w:rPr>
        <w:t>Max. Aufstellhöhe über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1000</w:t>
      </w:r>
    </w:p>
    <w:p w14:paraId="418D540C" w14:textId="77777777" w:rsidR="00017178" w:rsidRPr="00B27BE2" w:rsidRDefault="00017178" w:rsidP="00017178">
      <w:pPr>
        <w:rPr>
          <w:color w:val="000000"/>
          <w:szCs w:val="20"/>
        </w:rPr>
      </w:pPr>
      <w:r w:rsidRPr="00B27BE2">
        <w:rPr>
          <w:color w:val="000000"/>
          <w:szCs w:val="20"/>
        </w:rPr>
        <w:t xml:space="preserve">Leistungsreduzierung Aufstellhöhe über </w:t>
      </w:r>
    </w:p>
    <w:p w14:paraId="65DE1BE3" w14:textId="77777777" w:rsidR="00017178" w:rsidRPr="00B27BE2" w:rsidRDefault="00017178" w:rsidP="00017178">
      <w:pPr>
        <w:rPr>
          <w:color w:val="000000"/>
          <w:szCs w:val="20"/>
        </w:rPr>
      </w:pPr>
      <w:r w:rsidRPr="00B27BE2">
        <w:rPr>
          <w:color w:val="000000"/>
          <w:szCs w:val="20"/>
        </w:rPr>
        <w:t>1000m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w:t>
      </w:r>
      <w:r w:rsidR="001A2CB9">
        <w:rPr>
          <w:color w:val="000000"/>
          <w:szCs w:val="20"/>
        </w:rPr>
        <w:t>,5</w:t>
      </w:r>
      <w:r w:rsidRPr="00B27BE2">
        <w:rPr>
          <w:color w:val="000000"/>
          <w:szCs w:val="20"/>
        </w:rPr>
        <w:t>% / 100m</w:t>
      </w:r>
    </w:p>
    <w:p w14:paraId="14E0B0E7" w14:textId="77777777" w:rsidR="00017178" w:rsidRPr="00B27BE2" w:rsidRDefault="00C60E4C" w:rsidP="00017178">
      <w:pPr>
        <w:rPr>
          <w:color w:val="000000"/>
          <w:szCs w:val="20"/>
        </w:rPr>
      </w:pPr>
      <w:r w:rsidRPr="00B27BE2">
        <w:rPr>
          <w:color w:val="000000"/>
          <w:szCs w:val="20"/>
        </w:rPr>
        <w:t>Maximale Aufstellhöhe über NN (m)</w:t>
      </w:r>
      <w:r w:rsidRPr="00B27BE2">
        <w:rPr>
          <w:color w:val="000000"/>
          <w:szCs w:val="20"/>
        </w:rPr>
        <w:tab/>
      </w:r>
      <w:r w:rsidRPr="00B27BE2">
        <w:rPr>
          <w:color w:val="000000"/>
          <w:szCs w:val="20"/>
        </w:rPr>
        <w:tab/>
      </w:r>
      <w:r w:rsidRPr="00B27BE2">
        <w:rPr>
          <w:color w:val="000000"/>
          <w:szCs w:val="20"/>
        </w:rPr>
        <w:tab/>
        <w:t>: 4000</w:t>
      </w:r>
    </w:p>
    <w:p w14:paraId="0AEF54CE" w14:textId="77777777" w:rsidR="00C60E4C" w:rsidRPr="00B27BE2" w:rsidRDefault="00171315" w:rsidP="00017178">
      <w:pPr>
        <w:rPr>
          <w:color w:val="000000"/>
          <w:szCs w:val="20"/>
        </w:rPr>
      </w:pPr>
      <w:r w:rsidRPr="00B27BE2">
        <w:rPr>
          <w:color w:val="000000"/>
          <w:szCs w:val="20"/>
        </w:rPr>
        <w:t>Max. Verlustleistung</w:t>
      </w:r>
      <w:r w:rsidR="00C60E4C" w:rsidRPr="00B27BE2">
        <w:rPr>
          <w:color w:val="000000"/>
          <w:szCs w:val="20"/>
        </w:rPr>
        <w:t xml:space="preserve"> (kW)</w:t>
      </w:r>
      <w:r w:rsidR="00C60E4C" w:rsidRPr="00B27BE2">
        <w:rPr>
          <w:color w:val="000000"/>
          <w:szCs w:val="20"/>
        </w:rPr>
        <w:tab/>
      </w:r>
      <w:r w:rsidR="00C60E4C" w:rsidRPr="00B27BE2">
        <w:rPr>
          <w:color w:val="000000"/>
          <w:szCs w:val="20"/>
        </w:rPr>
        <w:tab/>
      </w:r>
      <w:r w:rsidR="00C60E4C" w:rsidRPr="00B27BE2">
        <w:rPr>
          <w:color w:val="000000"/>
          <w:szCs w:val="20"/>
        </w:rPr>
        <w:tab/>
      </w:r>
      <w:r w:rsidR="00C60E4C" w:rsidRPr="00B27BE2">
        <w:rPr>
          <w:color w:val="000000"/>
          <w:szCs w:val="20"/>
        </w:rPr>
        <w:tab/>
      </w:r>
      <w:r w:rsidR="00C60E4C" w:rsidRPr="00B27BE2">
        <w:rPr>
          <w:color w:val="000000"/>
          <w:szCs w:val="20"/>
        </w:rPr>
        <w:tab/>
        <w:t xml:space="preserve">: </w:t>
      </w:r>
      <w:r w:rsidR="00431E59">
        <w:rPr>
          <w:color w:val="000000"/>
          <w:szCs w:val="20"/>
        </w:rPr>
        <w:t xml:space="preserve">7,3 </w:t>
      </w:r>
    </w:p>
    <w:p w14:paraId="1A950FDF" w14:textId="77777777" w:rsidR="00C60E4C" w:rsidRPr="00B27BE2" w:rsidRDefault="00C60E4C" w:rsidP="00017178">
      <w:pPr>
        <w:rPr>
          <w:color w:val="000000"/>
          <w:szCs w:val="20"/>
        </w:rPr>
      </w:pPr>
      <w:r w:rsidRPr="00B27BE2">
        <w:rPr>
          <w:color w:val="000000"/>
          <w:szCs w:val="20"/>
        </w:rPr>
        <w:t>Luftumwälzung für die Wärmeabfuhr (m³/h)</w:t>
      </w:r>
      <w:r w:rsidRPr="00B27BE2">
        <w:rPr>
          <w:color w:val="000000"/>
          <w:szCs w:val="20"/>
        </w:rPr>
        <w:tab/>
      </w:r>
      <w:r w:rsidRPr="00B27BE2">
        <w:rPr>
          <w:color w:val="000000"/>
          <w:szCs w:val="20"/>
        </w:rPr>
        <w:tab/>
        <w:t>:</w:t>
      </w:r>
      <w:r w:rsidR="00295136" w:rsidRPr="00B27BE2">
        <w:rPr>
          <w:color w:val="000000"/>
          <w:szCs w:val="20"/>
        </w:rPr>
        <w:t xml:space="preserve"> </w:t>
      </w:r>
      <w:r w:rsidR="00431E59">
        <w:rPr>
          <w:color w:val="000000"/>
          <w:szCs w:val="20"/>
        </w:rPr>
        <w:t xml:space="preserve">2600 </w:t>
      </w:r>
    </w:p>
    <w:p w14:paraId="638E97DB" w14:textId="77777777" w:rsidR="00C60E4C" w:rsidRPr="00B27BE2" w:rsidRDefault="00C60E4C" w:rsidP="00017178">
      <w:pPr>
        <w:rPr>
          <w:color w:val="000000"/>
          <w:szCs w:val="20"/>
        </w:rPr>
      </w:pPr>
      <w:r w:rsidRPr="00B27BE2">
        <w:rPr>
          <w:color w:val="000000"/>
          <w:szCs w:val="20"/>
        </w:rPr>
        <w:t>Max</w:t>
      </w:r>
      <w:r w:rsidR="00171315" w:rsidRPr="00B27BE2">
        <w:rPr>
          <w:color w:val="000000"/>
          <w:szCs w:val="20"/>
        </w:rPr>
        <w:t xml:space="preserve">. Verluststrom Erdung </w:t>
      </w:r>
      <w:r w:rsidRPr="00B27BE2">
        <w:rPr>
          <w:color w:val="000000"/>
          <w:szCs w:val="20"/>
        </w:rPr>
        <w:t>(mA)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536222">
        <w:rPr>
          <w:color w:val="000000"/>
          <w:szCs w:val="20"/>
        </w:rPr>
        <w:t>5</w:t>
      </w:r>
      <w:r w:rsidRPr="00B27BE2">
        <w:rPr>
          <w:color w:val="000000"/>
          <w:szCs w:val="20"/>
        </w:rPr>
        <w:t>0</w:t>
      </w:r>
      <w:r w:rsidR="001A2CB9">
        <w:rPr>
          <w:color w:val="000000"/>
          <w:szCs w:val="20"/>
        </w:rPr>
        <w:t>0</w:t>
      </w:r>
    </w:p>
    <w:p w14:paraId="70648F16" w14:textId="77777777" w:rsidR="00C60E4C" w:rsidRPr="00B27BE2" w:rsidRDefault="00C60E4C" w:rsidP="00017178">
      <w:pPr>
        <w:rPr>
          <w:color w:val="000000"/>
          <w:szCs w:val="20"/>
        </w:rPr>
      </w:pPr>
      <w:r w:rsidRPr="00B27BE2">
        <w:rPr>
          <w:color w:val="000000"/>
          <w:szCs w:val="20"/>
        </w:rPr>
        <w:t>Schutzart IP</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IP 20</w:t>
      </w:r>
    </w:p>
    <w:p w14:paraId="5CD239B9" w14:textId="77777777" w:rsidR="00F8109B" w:rsidRPr="00B27BE2" w:rsidRDefault="00F8109B" w:rsidP="00F8109B">
      <w:pPr>
        <w:rPr>
          <w:color w:val="000000"/>
          <w:szCs w:val="20"/>
        </w:rPr>
      </w:pPr>
      <w:r w:rsidRPr="00B27BE2">
        <w:rPr>
          <w:color w:val="000000"/>
          <w:szCs w:val="20"/>
        </w:rPr>
        <w:t xml:space="preserve">Kabeleinführung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unten/</w:t>
      </w:r>
      <w:r>
        <w:rPr>
          <w:color w:val="000000"/>
          <w:szCs w:val="20"/>
        </w:rPr>
        <w:t>vorne</w:t>
      </w:r>
    </w:p>
    <w:p w14:paraId="07FD5C6E" w14:textId="77777777" w:rsidR="00295136" w:rsidRPr="00B27BE2" w:rsidRDefault="00C60E4C" w:rsidP="00017178">
      <w:pPr>
        <w:rPr>
          <w:color w:val="000000"/>
          <w:szCs w:val="20"/>
        </w:rPr>
      </w:pPr>
      <w:r w:rsidRPr="00B27BE2">
        <w:rPr>
          <w:color w:val="000000"/>
          <w:szCs w:val="20"/>
        </w:rPr>
        <w:t>Farbe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w:t>
      </w:r>
      <w:r w:rsidR="00295136" w:rsidRPr="00B27BE2">
        <w:rPr>
          <w:color w:val="000000"/>
          <w:szCs w:val="20"/>
        </w:rPr>
        <w:t xml:space="preserve"> </w:t>
      </w:r>
      <w:r w:rsidRPr="00B27BE2">
        <w:rPr>
          <w:color w:val="000000"/>
          <w:szCs w:val="20"/>
        </w:rPr>
        <w:t>RAL 70</w:t>
      </w:r>
      <w:r w:rsidR="005B7431">
        <w:rPr>
          <w:color w:val="000000"/>
          <w:szCs w:val="20"/>
        </w:rPr>
        <w:t>16</w:t>
      </w:r>
      <w:r w:rsidRPr="00B27BE2">
        <w:rPr>
          <w:color w:val="000000"/>
          <w:szCs w:val="20"/>
        </w:rPr>
        <w:tab/>
      </w:r>
    </w:p>
    <w:p w14:paraId="1DCFA2DB" w14:textId="77777777" w:rsidR="00295136" w:rsidRPr="00B27BE2" w:rsidRDefault="00295136" w:rsidP="00017178">
      <w:pPr>
        <w:rPr>
          <w:color w:val="000000"/>
          <w:szCs w:val="20"/>
        </w:rPr>
      </w:pPr>
    </w:p>
    <w:p w14:paraId="41A77C8E" w14:textId="77777777" w:rsidR="00295136" w:rsidRPr="00B27BE2" w:rsidRDefault="00295136" w:rsidP="007B7404">
      <w:pPr>
        <w:outlineLvl w:val="0"/>
        <w:rPr>
          <w:color w:val="000000"/>
          <w:szCs w:val="20"/>
          <w:u w:val="single"/>
        </w:rPr>
      </w:pPr>
      <w:r w:rsidRPr="00B27BE2">
        <w:rPr>
          <w:color w:val="000000"/>
          <w:szCs w:val="20"/>
          <w:u w:val="single"/>
        </w:rPr>
        <w:t>Kommunikation</w:t>
      </w:r>
    </w:p>
    <w:p w14:paraId="51623AFC" w14:textId="77777777" w:rsidR="00295136" w:rsidRPr="00B27BE2" w:rsidRDefault="00295136" w:rsidP="00017178">
      <w:pPr>
        <w:rPr>
          <w:color w:val="000000"/>
          <w:szCs w:val="20"/>
          <w:u w:val="single"/>
        </w:rPr>
      </w:pPr>
    </w:p>
    <w:p w14:paraId="407DC8DD" w14:textId="77777777" w:rsidR="00295136" w:rsidRPr="00B27BE2" w:rsidRDefault="00295136" w:rsidP="00017178">
      <w:pPr>
        <w:rPr>
          <w:color w:val="000000"/>
          <w:szCs w:val="20"/>
        </w:rPr>
      </w:pPr>
      <w:r w:rsidRPr="00B27BE2">
        <w:rPr>
          <w:color w:val="000000"/>
          <w:szCs w:val="20"/>
        </w:rPr>
        <w:t>Schnittstelle, RS232</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Ja</w:t>
      </w:r>
    </w:p>
    <w:p w14:paraId="348F8EAB" w14:textId="77777777" w:rsidR="00295136" w:rsidRPr="00B27BE2" w:rsidRDefault="00382C18" w:rsidP="00295136">
      <w:pPr>
        <w:rPr>
          <w:color w:val="000000"/>
          <w:szCs w:val="20"/>
        </w:rPr>
      </w:pPr>
      <w:r w:rsidRPr="00B27BE2">
        <w:rPr>
          <w:color w:val="000000"/>
          <w:szCs w:val="20"/>
        </w:rPr>
        <w:t>Schnittstelle, USB</w:t>
      </w:r>
      <w:r w:rsidR="00295136" w:rsidRPr="00B27BE2">
        <w:rPr>
          <w:color w:val="000000"/>
          <w:szCs w:val="20"/>
        </w:rPr>
        <w:tab/>
      </w:r>
      <w:r w:rsidR="00295136" w:rsidRPr="00B27BE2">
        <w:rPr>
          <w:color w:val="000000"/>
          <w:szCs w:val="20"/>
        </w:rPr>
        <w:tab/>
      </w:r>
      <w:r w:rsidR="00295136" w:rsidRPr="00B27BE2">
        <w:rPr>
          <w:color w:val="000000"/>
          <w:szCs w:val="20"/>
        </w:rPr>
        <w:tab/>
      </w:r>
      <w:r w:rsidR="00295136" w:rsidRPr="00B27BE2">
        <w:rPr>
          <w:color w:val="000000"/>
          <w:szCs w:val="20"/>
        </w:rPr>
        <w:tab/>
      </w:r>
      <w:r w:rsidR="00295136" w:rsidRPr="00B27BE2">
        <w:rPr>
          <w:color w:val="000000"/>
          <w:szCs w:val="20"/>
        </w:rPr>
        <w:tab/>
      </w:r>
      <w:r w:rsidR="00295136" w:rsidRPr="00B27BE2">
        <w:rPr>
          <w:color w:val="000000"/>
          <w:szCs w:val="20"/>
        </w:rPr>
        <w:tab/>
        <w:t>: Ja</w:t>
      </w:r>
    </w:p>
    <w:p w14:paraId="0260FB6F" w14:textId="77777777" w:rsidR="00295136" w:rsidRPr="00B27BE2" w:rsidRDefault="00382C18" w:rsidP="00295136">
      <w:pPr>
        <w:rPr>
          <w:color w:val="000000"/>
          <w:szCs w:val="20"/>
        </w:rPr>
      </w:pPr>
      <w:r w:rsidRPr="00B27BE2">
        <w:rPr>
          <w:color w:val="000000"/>
          <w:szCs w:val="20"/>
        </w:rPr>
        <w:t xml:space="preserve">Schnittstelle, </w:t>
      </w:r>
      <w:r w:rsidR="001A2CB9">
        <w:rPr>
          <w:color w:val="000000"/>
          <w:szCs w:val="20"/>
        </w:rPr>
        <w:t>3</w:t>
      </w:r>
      <w:r w:rsidRPr="00B27BE2">
        <w:rPr>
          <w:color w:val="000000"/>
          <w:szCs w:val="20"/>
        </w:rPr>
        <w:t xml:space="preserve"> x potentialfreie Statusmeldungen</w:t>
      </w:r>
      <w:r w:rsidRPr="00B27BE2">
        <w:rPr>
          <w:color w:val="000000"/>
          <w:szCs w:val="20"/>
        </w:rPr>
        <w:tab/>
      </w:r>
      <w:r w:rsidR="00BC759A" w:rsidRPr="00B27BE2">
        <w:rPr>
          <w:color w:val="000000"/>
          <w:szCs w:val="20"/>
        </w:rPr>
        <w:tab/>
      </w:r>
      <w:r w:rsidR="00295136" w:rsidRPr="00B27BE2">
        <w:rPr>
          <w:color w:val="000000"/>
          <w:szCs w:val="20"/>
        </w:rPr>
        <w:t>: Ja</w:t>
      </w:r>
    </w:p>
    <w:p w14:paraId="5D9A8579" w14:textId="77777777" w:rsidR="00295136" w:rsidRPr="00B27BE2" w:rsidRDefault="00382C18" w:rsidP="00295136">
      <w:pPr>
        <w:rPr>
          <w:color w:val="000000"/>
          <w:szCs w:val="20"/>
        </w:rPr>
      </w:pPr>
      <w:r w:rsidRPr="00B27BE2">
        <w:rPr>
          <w:color w:val="000000"/>
          <w:szCs w:val="20"/>
        </w:rPr>
        <w:t>Schnittstelle, echtes Not-Aus (kein EPO)</w:t>
      </w:r>
      <w:r w:rsidRPr="00B27BE2">
        <w:rPr>
          <w:color w:val="000000"/>
          <w:szCs w:val="20"/>
        </w:rPr>
        <w:tab/>
      </w:r>
      <w:r w:rsidRPr="00B27BE2">
        <w:rPr>
          <w:color w:val="000000"/>
          <w:szCs w:val="20"/>
        </w:rPr>
        <w:tab/>
      </w:r>
      <w:r w:rsidR="00295136" w:rsidRPr="00B27BE2">
        <w:rPr>
          <w:color w:val="000000"/>
          <w:szCs w:val="20"/>
        </w:rPr>
        <w:tab/>
        <w:t>: Ja</w:t>
      </w:r>
    </w:p>
    <w:p w14:paraId="0BFF5CFD" w14:textId="77777777" w:rsidR="00295136" w:rsidRPr="00B27BE2" w:rsidRDefault="00382C18" w:rsidP="00295136">
      <w:pPr>
        <w:rPr>
          <w:color w:val="000000"/>
          <w:szCs w:val="20"/>
        </w:rPr>
      </w:pPr>
      <w:r w:rsidRPr="00B27BE2">
        <w:rPr>
          <w:color w:val="000000"/>
          <w:szCs w:val="20"/>
        </w:rPr>
        <w:t>Schnittstelle, WR - Schnellabschaltung</w:t>
      </w:r>
      <w:r w:rsidRPr="00B27BE2">
        <w:rPr>
          <w:color w:val="000000"/>
          <w:szCs w:val="20"/>
        </w:rPr>
        <w:tab/>
      </w:r>
      <w:r w:rsidRPr="00B27BE2">
        <w:rPr>
          <w:color w:val="000000"/>
          <w:szCs w:val="20"/>
        </w:rPr>
        <w:tab/>
      </w:r>
      <w:r w:rsidR="00295136" w:rsidRPr="00B27BE2">
        <w:rPr>
          <w:color w:val="000000"/>
          <w:szCs w:val="20"/>
        </w:rPr>
        <w:tab/>
        <w:t>: Ja</w:t>
      </w:r>
    </w:p>
    <w:p w14:paraId="5E9EFAD9" w14:textId="77777777" w:rsidR="00382C18" w:rsidRPr="00B27BE2" w:rsidRDefault="00382C18" w:rsidP="00382C18">
      <w:pPr>
        <w:rPr>
          <w:color w:val="000000"/>
          <w:szCs w:val="20"/>
        </w:rPr>
      </w:pPr>
      <w:r w:rsidRPr="00B27BE2">
        <w:rPr>
          <w:color w:val="000000"/>
          <w:szCs w:val="20"/>
        </w:rPr>
        <w:lastRenderedPageBreak/>
        <w:t>Schnittstelle, Kommunikations-Einschubplatz</w:t>
      </w:r>
      <w:r w:rsidRPr="00B27BE2">
        <w:rPr>
          <w:color w:val="000000"/>
          <w:szCs w:val="20"/>
        </w:rPr>
        <w:tab/>
      </w:r>
      <w:r w:rsidRPr="00B27BE2">
        <w:rPr>
          <w:color w:val="000000"/>
          <w:szCs w:val="20"/>
        </w:rPr>
        <w:tab/>
        <w:t>: Ja</w:t>
      </w:r>
    </w:p>
    <w:p w14:paraId="140A45BB" w14:textId="77777777" w:rsidR="00B1391D" w:rsidRPr="00B27BE2" w:rsidRDefault="00B1391D" w:rsidP="00382C18">
      <w:pPr>
        <w:rPr>
          <w:color w:val="000000"/>
          <w:szCs w:val="20"/>
          <w:u w:val="single"/>
        </w:rPr>
      </w:pPr>
    </w:p>
    <w:p w14:paraId="6921C3D0" w14:textId="77777777" w:rsidR="00382C18" w:rsidRPr="00B27BE2" w:rsidRDefault="00382C18" w:rsidP="007B7404">
      <w:pPr>
        <w:outlineLvl w:val="0"/>
        <w:rPr>
          <w:color w:val="000000"/>
          <w:szCs w:val="20"/>
          <w:u w:val="single"/>
        </w:rPr>
      </w:pPr>
      <w:r w:rsidRPr="00B27BE2">
        <w:rPr>
          <w:color w:val="000000"/>
          <w:szCs w:val="20"/>
          <w:u w:val="single"/>
        </w:rPr>
        <w:t>Bleibatteriesystem</w:t>
      </w:r>
    </w:p>
    <w:p w14:paraId="4F61FB32" w14:textId="77777777" w:rsidR="00382C18" w:rsidRPr="00B27BE2" w:rsidRDefault="00382C18" w:rsidP="00382C18">
      <w:pPr>
        <w:rPr>
          <w:color w:val="000000"/>
          <w:szCs w:val="20"/>
          <w:u w:val="single"/>
        </w:rPr>
      </w:pPr>
    </w:p>
    <w:p w14:paraId="7CEE97EF" w14:textId="77777777" w:rsidR="00382C18" w:rsidRPr="00B27BE2" w:rsidRDefault="00382C18" w:rsidP="00382C18">
      <w:pPr>
        <w:rPr>
          <w:color w:val="000000"/>
          <w:szCs w:val="20"/>
        </w:rPr>
      </w:pPr>
      <w:r w:rsidRPr="00B27BE2">
        <w:rPr>
          <w:color w:val="000000"/>
          <w:szCs w:val="20"/>
        </w:rPr>
        <w:t xml:space="preserve">Es wird eine nach EN 50272 / VDE 0510 zugelassene, wartungsfreie, verschlossene Bleibatterie gefordert. Die Batterie </w:t>
      </w:r>
      <w:r w:rsidR="00C94DBF" w:rsidRPr="00B27BE2">
        <w:rPr>
          <w:color w:val="000000"/>
          <w:szCs w:val="20"/>
        </w:rPr>
        <w:t>ist bei kurzen Autonomiezeiten i</w:t>
      </w:r>
      <w:r w:rsidRPr="00B27BE2">
        <w:rPr>
          <w:color w:val="000000"/>
          <w:szCs w:val="20"/>
        </w:rPr>
        <w:t>n der USV integriert und bei längeren Autonomiezeiten in zusätzlichen Batterieschränken oder Batteriegestellen eingebaut.</w:t>
      </w:r>
    </w:p>
    <w:p w14:paraId="6847A5CE" w14:textId="77777777" w:rsidR="00B1391D" w:rsidRDefault="00B1391D" w:rsidP="00382C18">
      <w:pPr>
        <w:rPr>
          <w:color w:val="000000"/>
          <w:szCs w:val="20"/>
          <w:u w:val="single"/>
        </w:rPr>
      </w:pPr>
    </w:p>
    <w:p w14:paraId="1FB0C4F3" w14:textId="77777777" w:rsidR="005B7431" w:rsidRPr="00B27BE2" w:rsidRDefault="005B7431" w:rsidP="005B7431">
      <w:pPr>
        <w:rPr>
          <w:color w:val="000000"/>
          <w:szCs w:val="20"/>
        </w:rPr>
      </w:pPr>
      <w:r w:rsidRPr="00B27BE2">
        <w:rPr>
          <w:color w:val="000000"/>
          <w:szCs w:val="20"/>
        </w:rPr>
        <w:t>USV- Leistung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100 kVA / 90 kW </w:t>
      </w:r>
    </w:p>
    <w:p w14:paraId="5B807472" w14:textId="77777777" w:rsidR="005B7431" w:rsidRPr="00B27BE2" w:rsidRDefault="005B7431" w:rsidP="005B7431">
      <w:pPr>
        <w:rPr>
          <w:color w:val="000000"/>
          <w:szCs w:val="20"/>
        </w:rPr>
      </w:pPr>
      <w:r w:rsidRPr="00B27BE2">
        <w:rPr>
          <w:color w:val="000000"/>
          <w:szCs w:val="20"/>
        </w:rPr>
        <w:t xml:space="preserve">Verbraucherleistung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100 kVA / 80 kW </w:t>
      </w:r>
    </w:p>
    <w:p w14:paraId="6A000EE8" w14:textId="77777777" w:rsidR="005B7431" w:rsidRPr="00B27BE2" w:rsidRDefault="005B7431" w:rsidP="005B7431">
      <w:pPr>
        <w:rPr>
          <w:color w:val="000000"/>
          <w:szCs w:val="20"/>
        </w:rPr>
      </w:pPr>
      <w:r w:rsidRPr="00B27BE2">
        <w:rPr>
          <w:color w:val="000000"/>
          <w:szCs w:val="20"/>
        </w:rPr>
        <w:t>Überbrückungszeit</w:t>
      </w:r>
      <w:r>
        <w:rPr>
          <w:color w:val="000000"/>
          <w:szCs w:val="20"/>
        </w:rPr>
        <w:t xml:space="preserve"> (Minuten)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0 </w:t>
      </w:r>
    </w:p>
    <w:p w14:paraId="1F48BDCA" w14:textId="77777777" w:rsidR="005B7431" w:rsidRPr="00B27BE2" w:rsidRDefault="005B7431" w:rsidP="005B7431">
      <w:pPr>
        <w:rPr>
          <w:color w:val="000000"/>
          <w:szCs w:val="20"/>
        </w:rPr>
      </w:pPr>
      <w:r w:rsidRPr="00B27BE2">
        <w:rPr>
          <w:color w:val="000000"/>
          <w:szCs w:val="20"/>
        </w:rPr>
        <w:t>Batterieleistung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85,2 </w:t>
      </w:r>
    </w:p>
    <w:p w14:paraId="44A5AA40" w14:textId="77777777" w:rsidR="005B7431" w:rsidRPr="00B27BE2" w:rsidRDefault="005B7431" w:rsidP="005B7431">
      <w:pPr>
        <w:rPr>
          <w:color w:val="000000"/>
          <w:szCs w:val="20"/>
        </w:rPr>
      </w:pPr>
      <w:r w:rsidRPr="00B27BE2">
        <w:rPr>
          <w:color w:val="000000"/>
          <w:szCs w:val="20"/>
        </w:rPr>
        <w:t>Gebrauchsdauer nach EUROBAT (Jahre)</w:t>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10-12 </w:t>
      </w:r>
    </w:p>
    <w:p w14:paraId="2281381D" w14:textId="77777777" w:rsidR="001D06C4" w:rsidRPr="00B27BE2" w:rsidRDefault="001D06C4" w:rsidP="001D06C4">
      <w:pPr>
        <w:rPr>
          <w:color w:val="000000"/>
          <w:szCs w:val="20"/>
        </w:rPr>
      </w:pPr>
      <w:r w:rsidRPr="00B27BE2">
        <w:rPr>
          <w:color w:val="000000"/>
          <w:szCs w:val="20"/>
        </w:rPr>
        <w:t xml:space="preserve">Anzahl der Zellen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198 </w:t>
      </w:r>
    </w:p>
    <w:p w14:paraId="5252625D" w14:textId="77777777" w:rsidR="001D06C4" w:rsidRDefault="001D06C4" w:rsidP="001D06C4">
      <w:pPr>
        <w:rPr>
          <w:szCs w:val="20"/>
        </w:rPr>
      </w:pPr>
      <w:r w:rsidRPr="00B27BE2">
        <w:rPr>
          <w:color w:val="000000"/>
          <w:szCs w:val="20"/>
        </w:rPr>
        <w:t>Nennspannung (VDC)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396 </w:t>
      </w:r>
    </w:p>
    <w:p w14:paraId="3D945B9B" w14:textId="77777777" w:rsidR="005B7431" w:rsidRPr="00B27BE2" w:rsidRDefault="005B7431" w:rsidP="001D06C4">
      <w:pPr>
        <w:rPr>
          <w:color w:val="000000"/>
          <w:szCs w:val="20"/>
        </w:rPr>
      </w:pPr>
      <w:r w:rsidRPr="00B27BE2">
        <w:rPr>
          <w:color w:val="000000"/>
          <w:szCs w:val="20"/>
        </w:rPr>
        <w:t>Einbau USV intern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Nein </w:t>
      </w:r>
    </w:p>
    <w:p w14:paraId="7F8B30A2" w14:textId="77777777" w:rsidR="005B7431" w:rsidRPr="00B27BE2" w:rsidRDefault="005B7431" w:rsidP="005B7431">
      <w:pPr>
        <w:rPr>
          <w:color w:val="000000"/>
          <w:szCs w:val="20"/>
        </w:rPr>
      </w:pPr>
      <w:r w:rsidRPr="00B27BE2">
        <w:rPr>
          <w:color w:val="000000"/>
          <w:szCs w:val="20"/>
        </w:rPr>
        <w:t>Einbau im Batterieschrank, extern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Nein </w:t>
      </w:r>
    </w:p>
    <w:p w14:paraId="19D5A333" w14:textId="77777777" w:rsidR="005B7431" w:rsidRPr="00B27BE2" w:rsidRDefault="005B7431" w:rsidP="005B7431">
      <w:pPr>
        <w:rPr>
          <w:color w:val="000000"/>
          <w:szCs w:val="20"/>
        </w:rPr>
      </w:pPr>
      <w:r w:rsidRPr="00B27BE2">
        <w:rPr>
          <w:color w:val="000000"/>
          <w:szCs w:val="20"/>
        </w:rPr>
        <w:t>Leitfabrikat</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proofErr w:type="spellStart"/>
      <w:r w:rsidR="00431E59">
        <w:rPr>
          <w:color w:val="000000"/>
          <w:szCs w:val="20"/>
        </w:rPr>
        <w:t>J.Schneider</w:t>
      </w:r>
      <w:proofErr w:type="spellEnd"/>
      <w:r w:rsidR="00431E59">
        <w:rPr>
          <w:color w:val="000000"/>
          <w:szCs w:val="20"/>
        </w:rPr>
        <w:t xml:space="preserve"> Elektrotechnik</w:t>
      </w:r>
    </w:p>
    <w:p w14:paraId="33E2A82E" w14:textId="77777777" w:rsidR="00F91959" w:rsidRPr="00B27BE2" w:rsidRDefault="00F91959" w:rsidP="00382C18">
      <w:pPr>
        <w:rPr>
          <w:color w:val="000000"/>
          <w:szCs w:val="20"/>
          <w:u w:val="single"/>
        </w:rPr>
      </w:pPr>
    </w:p>
    <w:p w14:paraId="195ABF96" w14:textId="77777777" w:rsidR="00B1391D" w:rsidRPr="00B27BE2" w:rsidRDefault="00B1391D" w:rsidP="007B7404">
      <w:pPr>
        <w:outlineLvl w:val="0"/>
        <w:rPr>
          <w:color w:val="000000"/>
          <w:szCs w:val="20"/>
          <w:u w:val="single"/>
        </w:rPr>
      </w:pPr>
      <w:r w:rsidRPr="00B27BE2">
        <w:rPr>
          <w:color w:val="000000"/>
          <w:szCs w:val="20"/>
          <w:u w:val="single"/>
        </w:rPr>
        <w:t>Abmessungen / Gewichte</w:t>
      </w:r>
    </w:p>
    <w:p w14:paraId="49748CEC" w14:textId="77777777" w:rsidR="00B1391D" w:rsidRPr="00B27BE2" w:rsidRDefault="00B1391D" w:rsidP="00382C18">
      <w:pPr>
        <w:rPr>
          <w:color w:val="000000"/>
          <w:szCs w:val="20"/>
        </w:rPr>
      </w:pPr>
    </w:p>
    <w:p w14:paraId="174F12C1" w14:textId="77777777" w:rsidR="00B1391D" w:rsidRPr="00B27BE2" w:rsidRDefault="000F71C8" w:rsidP="007B7404">
      <w:pPr>
        <w:outlineLvl w:val="0"/>
        <w:rPr>
          <w:b/>
          <w:color w:val="000000"/>
          <w:szCs w:val="20"/>
        </w:rPr>
      </w:pPr>
      <w:r w:rsidRPr="00B27BE2">
        <w:rPr>
          <w:b/>
          <w:color w:val="000000"/>
          <w:szCs w:val="20"/>
        </w:rPr>
        <w:t xml:space="preserve">USV </w:t>
      </w:r>
      <w:r w:rsidR="00431E59">
        <w:rPr>
          <w:b/>
          <w:color w:val="000000"/>
          <w:szCs w:val="20"/>
        </w:rPr>
        <w:t xml:space="preserve">100 kVA / 90 kW </w:t>
      </w:r>
    </w:p>
    <w:p w14:paraId="4F8F217F" w14:textId="77777777" w:rsidR="00B1391D" w:rsidRPr="00B27BE2" w:rsidRDefault="00B1391D" w:rsidP="00382C18">
      <w:pPr>
        <w:rPr>
          <w:color w:val="000000"/>
          <w:szCs w:val="20"/>
        </w:rPr>
      </w:pPr>
    </w:p>
    <w:p w14:paraId="4104E57F" w14:textId="77777777" w:rsidR="00B1391D" w:rsidRPr="00B27BE2" w:rsidRDefault="00B1391D" w:rsidP="00382C18">
      <w:pPr>
        <w:rPr>
          <w:color w:val="000000"/>
          <w:szCs w:val="20"/>
        </w:rPr>
      </w:pPr>
      <w:r w:rsidRPr="00B27BE2">
        <w:rPr>
          <w:color w:val="000000"/>
          <w:szCs w:val="20"/>
        </w:rPr>
        <w:t>Breite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800 </w:t>
      </w:r>
    </w:p>
    <w:p w14:paraId="73E5033D" w14:textId="77777777" w:rsidR="00B1391D" w:rsidRPr="00B27BE2" w:rsidRDefault="00B1391D" w:rsidP="00382C18">
      <w:pPr>
        <w:rPr>
          <w:color w:val="000000"/>
          <w:szCs w:val="20"/>
        </w:rPr>
      </w:pPr>
      <w:r w:rsidRPr="00B27BE2">
        <w:rPr>
          <w:color w:val="000000"/>
          <w:szCs w:val="20"/>
        </w:rPr>
        <w:t>Tiefe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800 </w:t>
      </w:r>
    </w:p>
    <w:p w14:paraId="33BA2DA7" w14:textId="77777777" w:rsidR="00B1391D" w:rsidRPr="00B27BE2" w:rsidRDefault="00B1391D" w:rsidP="00382C18">
      <w:pPr>
        <w:rPr>
          <w:color w:val="000000"/>
          <w:szCs w:val="20"/>
        </w:rPr>
      </w:pPr>
      <w:r w:rsidRPr="00B27BE2">
        <w:rPr>
          <w:color w:val="000000"/>
          <w:szCs w:val="20"/>
        </w:rPr>
        <w:t>Höhe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1900 </w:t>
      </w:r>
    </w:p>
    <w:p w14:paraId="08762821" w14:textId="77777777" w:rsidR="00B1391D" w:rsidRPr="00B27BE2" w:rsidRDefault="00B1391D" w:rsidP="00382C18">
      <w:pPr>
        <w:rPr>
          <w:color w:val="000000"/>
          <w:szCs w:val="20"/>
        </w:rPr>
      </w:pPr>
      <w:r w:rsidRPr="00B27BE2">
        <w:rPr>
          <w:color w:val="000000"/>
          <w:szCs w:val="20"/>
        </w:rPr>
        <w:t>Gewicht, ohne Batterien</w:t>
      </w:r>
      <w:r w:rsidR="00601A68">
        <w:rPr>
          <w:color w:val="000000"/>
          <w:szCs w:val="20"/>
        </w:rPr>
        <w:t xml:space="preserve"> (kg)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431E59">
        <w:rPr>
          <w:color w:val="000000"/>
          <w:szCs w:val="20"/>
        </w:rPr>
        <w:t xml:space="preserve">640 </w:t>
      </w:r>
    </w:p>
    <w:p w14:paraId="37EE1FE7" w14:textId="77777777" w:rsidR="00DD5307" w:rsidRPr="00B27BE2" w:rsidRDefault="00DD5307" w:rsidP="00382C18">
      <w:pPr>
        <w:rPr>
          <w:color w:val="000000"/>
          <w:szCs w:val="20"/>
        </w:rPr>
      </w:pPr>
    </w:p>
    <w:p w14:paraId="454AB74F" w14:textId="77777777" w:rsidR="00310F31" w:rsidRDefault="00310F31" w:rsidP="007B7404">
      <w:pPr>
        <w:outlineLvl w:val="0"/>
        <w:rPr>
          <w:color w:val="000000"/>
          <w:szCs w:val="20"/>
        </w:rPr>
      </w:pPr>
    </w:p>
    <w:p w14:paraId="5E673C19" w14:textId="77777777" w:rsidR="003052FB" w:rsidRPr="00B27BE2" w:rsidRDefault="003052FB" w:rsidP="003052FB">
      <w:pPr>
        <w:outlineLvl w:val="0"/>
        <w:rPr>
          <w:color w:val="000000"/>
          <w:szCs w:val="20"/>
        </w:rPr>
      </w:pPr>
      <w:r w:rsidRPr="00B27BE2">
        <w:rPr>
          <w:color w:val="000000"/>
          <w:szCs w:val="20"/>
        </w:rPr>
        <w:t xml:space="preserve">Fabrikat: </w:t>
      </w:r>
      <w:proofErr w:type="spellStart"/>
      <w:r w:rsidR="00431E59">
        <w:rPr>
          <w:color w:val="000000"/>
          <w:szCs w:val="20"/>
        </w:rPr>
        <w:t>J.Schneider</w:t>
      </w:r>
      <w:proofErr w:type="spellEnd"/>
      <w:r w:rsidR="00431E59">
        <w:rPr>
          <w:color w:val="000000"/>
          <w:szCs w:val="20"/>
        </w:rPr>
        <w:t xml:space="preserve"> Elektrotechnik </w:t>
      </w:r>
      <w:r w:rsidRPr="00B27BE2">
        <w:rPr>
          <w:color w:val="000000"/>
          <w:szCs w:val="20"/>
        </w:rPr>
        <w:t>GmbH</w:t>
      </w:r>
    </w:p>
    <w:p w14:paraId="39796239" w14:textId="77777777" w:rsidR="003052FB" w:rsidRPr="009B09A5" w:rsidRDefault="003052FB" w:rsidP="003052FB">
      <w:pPr>
        <w:rPr>
          <w:color w:val="000000"/>
          <w:sz w:val="16"/>
          <w:szCs w:val="16"/>
        </w:rPr>
      </w:pPr>
    </w:p>
    <w:p w14:paraId="00BA0811" w14:textId="77777777" w:rsidR="003052FB" w:rsidRPr="00B27BE2" w:rsidRDefault="003052FB" w:rsidP="003052FB">
      <w:pPr>
        <w:outlineLvl w:val="0"/>
        <w:rPr>
          <w:color w:val="000000"/>
          <w:szCs w:val="20"/>
        </w:rPr>
      </w:pPr>
      <w:r w:rsidRPr="00B27BE2">
        <w:rPr>
          <w:color w:val="000000"/>
          <w:szCs w:val="20"/>
        </w:rPr>
        <w:t>Oder gleichwertig</w:t>
      </w:r>
    </w:p>
    <w:p w14:paraId="7BD4221A" w14:textId="77777777" w:rsidR="003052FB" w:rsidRPr="009B09A5" w:rsidRDefault="003052FB" w:rsidP="003052FB">
      <w:pPr>
        <w:rPr>
          <w:color w:val="000000"/>
          <w:sz w:val="16"/>
          <w:szCs w:val="16"/>
        </w:rPr>
      </w:pPr>
    </w:p>
    <w:p w14:paraId="142D4CEA" w14:textId="77777777" w:rsidR="003052FB" w:rsidRPr="00B27BE2" w:rsidRDefault="003052FB" w:rsidP="003052FB">
      <w:pPr>
        <w:outlineLvl w:val="0"/>
        <w:rPr>
          <w:color w:val="000000"/>
          <w:szCs w:val="20"/>
        </w:rPr>
      </w:pPr>
      <w:r w:rsidRPr="00B27BE2">
        <w:rPr>
          <w:color w:val="000000"/>
          <w:szCs w:val="20"/>
        </w:rPr>
        <w:t>Angebotenes Fabrikat/Typ:</w:t>
      </w:r>
      <w:r>
        <w:rPr>
          <w:color w:val="000000"/>
          <w:szCs w:val="20"/>
        </w:rPr>
        <w:t xml:space="preserve"> ..............................</w:t>
      </w:r>
    </w:p>
    <w:p w14:paraId="28EC69A0" w14:textId="77777777" w:rsidR="00B1391D" w:rsidRDefault="00B1391D" w:rsidP="00382C18">
      <w:pPr>
        <w:rPr>
          <w:color w:val="000000"/>
          <w:szCs w:val="20"/>
        </w:rPr>
      </w:pPr>
    </w:p>
    <w:p w14:paraId="109CF6F2" w14:textId="77777777" w:rsidR="00B27BE2" w:rsidRDefault="00431E59" w:rsidP="00431E59">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14:paraId="70BA50E4" w14:textId="77777777" w:rsidR="00431E59" w:rsidRPr="00431E59" w:rsidRDefault="00431E59" w:rsidP="00431E59">
      <w:pPr>
        <w:tabs>
          <w:tab w:val="center" w:pos="4110"/>
          <w:tab w:val="center" w:pos="7795"/>
        </w:tabs>
        <w:rPr>
          <w:color w:val="000000"/>
          <w:szCs w:val="20"/>
        </w:rPr>
      </w:pPr>
    </w:p>
    <w:sectPr w:rsidR="00431E59" w:rsidRPr="00431E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8E"/>
    <w:multiLevelType w:val="hybridMultilevel"/>
    <w:tmpl w:val="E0DE229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F273F0"/>
    <w:multiLevelType w:val="hybridMultilevel"/>
    <w:tmpl w:val="107A9E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0697C"/>
    <w:multiLevelType w:val="hybridMultilevel"/>
    <w:tmpl w:val="EB40BD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5F02AE"/>
    <w:multiLevelType w:val="hybridMultilevel"/>
    <w:tmpl w:val="04D000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30253649"/>
    <w:multiLevelType w:val="hybridMultilevel"/>
    <w:tmpl w:val="9EAA6F1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3D23F69"/>
    <w:multiLevelType w:val="hybridMultilevel"/>
    <w:tmpl w:val="D3FC2830"/>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8F12614"/>
    <w:multiLevelType w:val="hybridMultilevel"/>
    <w:tmpl w:val="0D1A177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931547D"/>
    <w:multiLevelType w:val="hybridMultilevel"/>
    <w:tmpl w:val="FEA6C6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B3A621C"/>
    <w:multiLevelType w:val="hybridMultilevel"/>
    <w:tmpl w:val="2B723632"/>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7B184E"/>
    <w:multiLevelType w:val="hybridMultilevel"/>
    <w:tmpl w:val="4C68C1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302109"/>
    <w:multiLevelType w:val="hybridMultilevel"/>
    <w:tmpl w:val="09E03AD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121544"/>
    <w:multiLevelType w:val="hybridMultilevel"/>
    <w:tmpl w:val="EF040464"/>
    <w:lvl w:ilvl="0" w:tplc="7B7A913A">
      <w:start w:val="1"/>
      <w:numFmt w:val="bullet"/>
      <w:lvlText w:val="-"/>
      <w:lvlJc w:val="left"/>
      <w:pPr>
        <w:ind w:left="1425" w:hanging="360"/>
      </w:pPr>
      <w:rPr>
        <w:rFonts w:ascii="Verdana" w:eastAsia="Times New Roman" w:hAnsi="Verdana" w:cs="Times New Roman"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3" w15:restartNumberingAfterBreak="0">
    <w:nsid w:val="53D0190F"/>
    <w:multiLevelType w:val="hybridMultilevel"/>
    <w:tmpl w:val="1EFE382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83D5D81"/>
    <w:multiLevelType w:val="hybridMultilevel"/>
    <w:tmpl w:val="F134FC7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870095A"/>
    <w:multiLevelType w:val="hybridMultilevel"/>
    <w:tmpl w:val="C27465C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A693E02"/>
    <w:multiLevelType w:val="hybridMultilevel"/>
    <w:tmpl w:val="26FCE14A"/>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812853"/>
    <w:multiLevelType w:val="hybridMultilevel"/>
    <w:tmpl w:val="892CE89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9" w15:restartNumberingAfterBreak="0">
    <w:nsid w:val="6BC8394E"/>
    <w:multiLevelType w:val="hybridMultilevel"/>
    <w:tmpl w:val="36CA5B6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15216F8"/>
    <w:multiLevelType w:val="hybridMultilevel"/>
    <w:tmpl w:val="DA020C9E"/>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B3250B"/>
    <w:multiLevelType w:val="hybridMultilevel"/>
    <w:tmpl w:val="DDDE501C"/>
    <w:lvl w:ilvl="0" w:tplc="7B7A913A">
      <w:start w:val="1"/>
      <w:numFmt w:val="bullet"/>
      <w:lvlText w:val="-"/>
      <w:lvlJc w:val="left"/>
      <w:pPr>
        <w:tabs>
          <w:tab w:val="num" w:pos="1065"/>
        </w:tabs>
        <w:ind w:left="1065" w:hanging="705"/>
      </w:pPr>
      <w:rPr>
        <w:rFonts w:ascii="Verdana" w:eastAsia="Times New Roman" w:hAnsi="Verdana"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E10BE"/>
    <w:multiLevelType w:val="hybridMultilevel"/>
    <w:tmpl w:val="1E5CF0F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6462181">
    <w:abstractNumId w:val="21"/>
  </w:num>
  <w:num w:numId="2" w16cid:durableId="876892732">
    <w:abstractNumId w:val="18"/>
  </w:num>
  <w:num w:numId="3" w16cid:durableId="518158201">
    <w:abstractNumId w:val="4"/>
  </w:num>
  <w:num w:numId="4" w16cid:durableId="1245336119">
    <w:abstractNumId w:val="10"/>
  </w:num>
  <w:num w:numId="5" w16cid:durableId="781194364">
    <w:abstractNumId w:val="16"/>
  </w:num>
  <w:num w:numId="6" w16cid:durableId="1809010913">
    <w:abstractNumId w:val="8"/>
  </w:num>
  <w:num w:numId="7" w16cid:durableId="1579751809">
    <w:abstractNumId w:val="3"/>
  </w:num>
  <w:num w:numId="8" w16cid:durableId="1884705656">
    <w:abstractNumId w:val="1"/>
  </w:num>
  <w:num w:numId="9" w16cid:durableId="1150177112">
    <w:abstractNumId w:val="6"/>
  </w:num>
  <w:num w:numId="10" w16cid:durableId="1342974054">
    <w:abstractNumId w:val="11"/>
  </w:num>
  <w:num w:numId="11" w16cid:durableId="1789004047">
    <w:abstractNumId w:val="5"/>
  </w:num>
  <w:num w:numId="12" w16cid:durableId="993920243">
    <w:abstractNumId w:val="20"/>
  </w:num>
  <w:num w:numId="13" w16cid:durableId="496115502">
    <w:abstractNumId w:val="9"/>
  </w:num>
  <w:num w:numId="14" w16cid:durableId="1760249172">
    <w:abstractNumId w:val="7"/>
  </w:num>
  <w:num w:numId="15" w16cid:durableId="120617364">
    <w:abstractNumId w:val="0"/>
  </w:num>
  <w:num w:numId="16" w16cid:durableId="570848113">
    <w:abstractNumId w:val="2"/>
  </w:num>
  <w:num w:numId="17" w16cid:durableId="1742950255">
    <w:abstractNumId w:val="15"/>
  </w:num>
  <w:num w:numId="18" w16cid:durableId="859396991">
    <w:abstractNumId w:val="22"/>
  </w:num>
  <w:num w:numId="19" w16cid:durableId="1002471366">
    <w:abstractNumId w:val="19"/>
  </w:num>
  <w:num w:numId="20" w16cid:durableId="2038120537">
    <w:abstractNumId w:val="14"/>
  </w:num>
  <w:num w:numId="21" w16cid:durableId="1566524193">
    <w:abstractNumId w:val="17"/>
  </w:num>
  <w:num w:numId="22" w16cid:durableId="529419351">
    <w:abstractNumId w:val="13"/>
  </w:num>
  <w:num w:numId="23" w16cid:durableId="708144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BEXAnzBlöcke" w:val="Delete"/>
    <w:docVar w:name="AGBEXBreite" w:val="Delete"/>
    <w:docVar w:name="AGBEXGewicht" w:val="Delete"/>
    <w:docVar w:name="AGBEXHöhe" w:val="Delete"/>
    <w:docVar w:name="AGBEXJaNein" w:val="AGBEXJaNein"/>
    <w:docVar w:name="AGBEXTiefe" w:val="Delete"/>
    <w:docVar w:name="AGBIAnzBlöcke" w:val="Delete"/>
    <w:docVar w:name="AGBIGewicht" w:val="Delete"/>
    <w:docVar w:name="AGBIJaNein" w:val="AGBIJaNein"/>
    <w:docVar w:name="AGUSVBreite" w:val="800"/>
    <w:docVar w:name="AGUSVGewichtOB" w:val="640"/>
    <w:docVar w:name="AGUSVHöhe" w:val="1900"/>
    <w:docVar w:name="AGUSVTiefe" w:val="800"/>
    <w:docVar w:name="Bestellnummer" w:val="155200"/>
    <w:docVar w:name="BleiAnzahlZellen" w:val="198"/>
    <w:docVar w:name="BleiBattExtern" w:val="Nein"/>
    <w:docVar w:name="BleiBattExternAnzahl" w:val="Delete"/>
    <w:docVar w:name="BleiBattIntern" w:val="Nein"/>
    <w:docVar w:name="BleiBattlstg" w:val="85,2"/>
    <w:docVar w:name="BleiGebrauchsdauer" w:val="10-12"/>
    <w:docVar w:name="BleiNennspannung" w:val="396"/>
    <w:docVar w:name="BleiÜberbrückungszeit" w:val="BleiÜberbrückungszeit"/>
    <w:docVar w:name="BleiUSVLstg" w:val="100 kVA / 90 kW"/>
    <w:docVar w:name="BleiVerbraucherlstg" w:val="100 kVA / 80 kW"/>
    <w:docVar w:name="BPEingangsspgstoleranzOBeinstb" w:val="440 - 500"/>
    <w:docVar w:name="BPEingangsspgstoleranzPhN" w:val="300 bis 500"/>
    <w:docVar w:name="BPEingangsspgstoleranzUBeinstb" w:val="300 bis 360"/>
    <w:docVar w:name="BPEingangsstromNominal" w:val="145"/>
    <w:docVar w:name="BPKurzschlussstrom" w:val="Delete"/>
    <w:docVar w:name="BPÜberlastCosPhi08" w:val="&lt;110% für 60Min., &lt;125% für 10Min.,&lt;150% für 1Min, &lt;700% für 1s, &lt;1400% für 10ms"/>
    <w:docVar w:name="BZKMaxBattLadestrom" w:val="24"/>
    <w:docVar w:name="BZKMaxBattLadestrom2" w:val="42"/>
    <w:docVar w:name="BZKMaxBattLadestrom3" w:val="61"/>
    <w:docVar w:name="BZKMaxBattLadestrom4" w:val="110"/>
    <w:docVar w:name="BZKOptionZusatzladerLadestrom" w:val="Delete"/>
    <w:docVar w:name="GREingangsstrom" w:val="218"/>
    <w:docVar w:name="SYSGeräuschp" w:val="65"/>
    <w:docVar w:name="SYSLuftumwälz" w:val="2600"/>
    <w:docVar w:name="SYSMaxVerlustlstg" w:val="7,3"/>
    <w:docVar w:name="SYSWirk100" w:val="&gt;92,5%"/>
    <w:docVar w:name="SYSWirk25" w:val="&gt;90,0%"/>
    <w:docVar w:name="SYSWirk50" w:val="&gt;93,0%"/>
    <w:docVar w:name="SYSWirk75" w:val="&gt;93,0%"/>
    <w:docVar w:name="SYSWirkECO" w:val="&gt;98%"/>
    <w:docVar w:name="USVEingangsLeistungsfaktor" w:val="0,9"/>
    <w:docVar w:name="USVLeistung" w:val="100 kVA / 90 kW"/>
    <w:docVar w:name="USVLeistungsfaktor" w:val="0,9"/>
    <w:docVar w:name="USVNotAus" w:val="Delete"/>
    <w:docVar w:name="USVParallelMaxAnlagen" w:val="8"/>
    <w:docVar w:name="USVTHDI" w:val="25"/>
    <w:docVar w:name="USVÜberbrückungszeit" w:val="0"/>
    <w:docVar w:name="USVWartungszugang" w:val="Delete"/>
    <w:docVar w:name="USVWirkungsgrad" w:val="92,5"/>
    <w:docVar w:name="WRNennleistungCosPhi09" w:val="90"/>
    <w:docVar w:name="WRNennleistungCosPhi09Ind" w:val="90"/>
    <w:docVar w:name="WRNennleistungKVA" w:val="100"/>
    <w:docVar w:name="WRNennstrom" w:val="144,4"/>
    <w:docVar w:name="WRÜberlastCosPhi08" w:val="&lt;110% für 60Min., &lt;125% für 10Min.,&lt;150% für 1Min, &lt;200% für 7s"/>
    <w:docVar w:name="WRÜberlastCosPhi09" w:val="Delete"/>
  </w:docVars>
  <w:rsids>
    <w:rsidRoot w:val="00431E59"/>
    <w:rsid w:val="00017178"/>
    <w:rsid w:val="00055BBA"/>
    <w:rsid w:val="00057553"/>
    <w:rsid w:val="000637AD"/>
    <w:rsid w:val="000660EB"/>
    <w:rsid w:val="00071D0E"/>
    <w:rsid w:val="000821C8"/>
    <w:rsid w:val="000D5B7B"/>
    <w:rsid w:val="000D5D20"/>
    <w:rsid w:val="000F71C8"/>
    <w:rsid w:val="0010310F"/>
    <w:rsid w:val="00112D37"/>
    <w:rsid w:val="00141B30"/>
    <w:rsid w:val="00171315"/>
    <w:rsid w:val="001A2CB9"/>
    <w:rsid w:val="001D06C4"/>
    <w:rsid w:val="001D7ED0"/>
    <w:rsid w:val="001E3ED5"/>
    <w:rsid w:val="00200979"/>
    <w:rsid w:val="00214B99"/>
    <w:rsid w:val="00265A0B"/>
    <w:rsid w:val="00272E00"/>
    <w:rsid w:val="00295136"/>
    <w:rsid w:val="002966EA"/>
    <w:rsid w:val="00296E50"/>
    <w:rsid w:val="002B60EC"/>
    <w:rsid w:val="002C14E7"/>
    <w:rsid w:val="002C64AB"/>
    <w:rsid w:val="002E04AC"/>
    <w:rsid w:val="002E25DE"/>
    <w:rsid w:val="00303596"/>
    <w:rsid w:val="003052FB"/>
    <w:rsid w:val="00310F31"/>
    <w:rsid w:val="003225BB"/>
    <w:rsid w:val="00356843"/>
    <w:rsid w:val="0036675F"/>
    <w:rsid w:val="00374B6C"/>
    <w:rsid w:val="00382C18"/>
    <w:rsid w:val="0038410B"/>
    <w:rsid w:val="003845B1"/>
    <w:rsid w:val="00396EEA"/>
    <w:rsid w:val="003B0C18"/>
    <w:rsid w:val="003C68F7"/>
    <w:rsid w:val="003F062A"/>
    <w:rsid w:val="00401DFC"/>
    <w:rsid w:val="00414923"/>
    <w:rsid w:val="004273BD"/>
    <w:rsid w:val="00431E59"/>
    <w:rsid w:val="00492D08"/>
    <w:rsid w:val="00514E58"/>
    <w:rsid w:val="00517ABB"/>
    <w:rsid w:val="0052499B"/>
    <w:rsid w:val="00525406"/>
    <w:rsid w:val="00533D76"/>
    <w:rsid w:val="00536222"/>
    <w:rsid w:val="0055093E"/>
    <w:rsid w:val="0056462C"/>
    <w:rsid w:val="005959B9"/>
    <w:rsid w:val="005B51B3"/>
    <w:rsid w:val="005B7431"/>
    <w:rsid w:val="00601A68"/>
    <w:rsid w:val="00611BFF"/>
    <w:rsid w:val="00613DCA"/>
    <w:rsid w:val="00616002"/>
    <w:rsid w:val="00630026"/>
    <w:rsid w:val="00675E3F"/>
    <w:rsid w:val="0068574F"/>
    <w:rsid w:val="006E10F9"/>
    <w:rsid w:val="006E196C"/>
    <w:rsid w:val="006E202D"/>
    <w:rsid w:val="006E2F47"/>
    <w:rsid w:val="00777788"/>
    <w:rsid w:val="007B141B"/>
    <w:rsid w:val="007B7404"/>
    <w:rsid w:val="007D1B83"/>
    <w:rsid w:val="007F77B7"/>
    <w:rsid w:val="00855C80"/>
    <w:rsid w:val="00863301"/>
    <w:rsid w:val="00863859"/>
    <w:rsid w:val="008D1EAF"/>
    <w:rsid w:val="008D3BFD"/>
    <w:rsid w:val="00913DDD"/>
    <w:rsid w:val="0092595E"/>
    <w:rsid w:val="0096378F"/>
    <w:rsid w:val="00981216"/>
    <w:rsid w:val="00993C8E"/>
    <w:rsid w:val="009A0CCB"/>
    <w:rsid w:val="009B38AB"/>
    <w:rsid w:val="009F3CD0"/>
    <w:rsid w:val="00A3117A"/>
    <w:rsid w:val="00A4565A"/>
    <w:rsid w:val="00A606A2"/>
    <w:rsid w:val="00AE336B"/>
    <w:rsid w:val="00B01242"/>
    <w:rsid w:val="00B02A75"/>
    <w:rsid w:val="00B10582"/>
    <w:rsid w:val="00B1391D"/>
    <w:rsid w:val="00B14102"/>
    <w:rsid w:val="00B27BE2"/>
    <w:rsid w:val="00B44197"/>
    <w:rsid w:val="00B56213"/>
    <w:rsid w:val="00B732F9"/>
    <w:rsid w:val="00B77955"/>
    <w:rsid w:val="00B8214D"/>
    <w:rsid w:val="00B852D7"/>
    <w:rsid w:val="00BA3427"/>
    <w:rsid w:val="00BB4BF6"/>
    <w:rsid w:val="00BC3F84"/>
    <w:rsid w:val="00BC759A"/>
    <w:rsid w:val="00C14A25"/>
    <w:rsid w:val="00C31D3D"/>
    <w:rsid w:val="00C50D1E"/>
    <w:rsid w:val="00C60E4C"/>
    <w:rsid w:val="00C717BA"/>
    <w:rsid w:val="00C76382"/>
    <w:rsid w:val="00C94DBF"/>
    <w:rsid w:val="00CA6E4E"/>
    <w:rsid w:val="00CB16D6"/>
    <w:rsid w:val="00CE2D5D"/>
    <w:rsid w:val="00CF5C38"/>
    <w:rsid w:val="00D02784"/>
    <w:rsid w:val="00D411D5"/>
    <w:rsid w:val="00D43144"/>
    <w:rsid w:val="00D658E7"/>
    <w:rsid w:val="00D95CA8"/>
    <w:rsid w:val="00DA715B"/>
    <w:rsid w:val="00DD5307"/>
    <w:rsid w:val="00DF7089"/>
    <w:rsid w:val="00E0781B"/>
    <w:rsid w:val="00E56BCB"/>
    <w:rsid w:val="00E62C77"/>
    <w:rsid w:val="00E708F8"/>
    <w:rsid w:val="00E74188"/>
    <w:rsid w:val="00E75FA7"/>
    <w:rsid w:val="00E77634"/>
    <w:rsid w:val="00EA492F"/>
    <w:rsid w:val="00EE69DE"/>
    <w:rsid w:val="00EE7EAB"/>
    <w:rsid w:val="00F02B35"/>
    <w:rsid w:val="00F053BA"/>
    <w:rsid w:val="00F25E10"/>
    <w:rsid w:val="00F370A2"/>
    <w:rsid w:val="00F478C1"/>
    <w:rsid w:val="00F732EE"/>
    <w:rsid w:val="00F8109B"/>
    <w:rsid w:val="00F82834"/>
    <w:rsid w:val="00F91959"/>
    <w:rsid w:val="00F967FB"/>
    <w:rsid w:val="00FB4856"/>
    <w:rsid w:val="00FD17B1"/>
    <w:rsid w:val="00FD27BA"/>
    <w:rsid w:val="00FE5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79B1A"/>
  <w15:docId w15:val="{88C964B6-EEBD-4D10-9AB1-796A2AE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60EC"/>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1918">
      <w:bodyDiv w:val="1"/>
      <w:marLeft w:val="0"/>
      <w:marRight w:val="0"/>
      <w:marTop w:val="0"/>
      <w:marBottom w:val="0"/>
      <w:divBdr>
        <w:top w:val="none" w:sz="0" w:space="0" w:color="auto"/>
        <w:left w:val="none" w:sz="0" w:space="0" w:color="auto"/>
        <w:bottom w:val="none" w:sz="0" w:space="0" w:color="auto"/>
        <w:right w:val="none" w:sz="0" w:space="0" w:color="auto"/>
      </w:divBdr>
    </w:div>
    <w:div w:id="435053658">
      <w:bodyDiv w:val="1"/>
      <w:marLeft w:val="0"/>
      <w:marRight w:val="0"/>
      <w:marTop w:val="0"/>
      <w:marBottom w:val="0"/>
      <w:divBdr>
        <w:top w:val="none" w:sz="0" w:space="0" w:color="auto"/>
        <w:left w:val="none" w:sz="0" w:space="0" w:color="auto"/>
        <w:bottom w:val="none" w:sz="0" w:space="0" w:color="auto"/>
        <w:right w:val="none" w:sz="0" w:space="0" w:color="auto"/>
      </w:divBdr>
    </w:div>
    <w:div w:id="594897287">
      <w:bodyDiv w:val="1"/>
      <w:marLeft w:val="0"/>
      <w:marRight w:val="0"/>
      <w:marTop w:val="0"/>
      <w:marBottom w:val="0"/>
      <w:divBdr>
        <w:top w:val="none" w:sz="0" w:space="0" w:color="auto"/>
        <w:left w:val="none" w:sz="0" w:space="0" w:color="auto"/>
        <w:bottom w:val="none" w:sz="0" w:space="0" w:color="auto"/>
        <w:right w:val="none" w:sz="0" w:space="0" w:color="auto"/>
      </w:divBdr>
    </w:div>
    <w:div w:id="670833379">
      <w:bodyDiv w:val="1"/>
      <w:marLeft w:val="0"/>
      <w:marRight w:val="0"/>
      <w:marTop w:val="0"/>
      <w:marBottom w:val="0"/>
      <w:divBdr>
        <w:top w:val="none" w:sz="0" w:space="0" w:color="auto"/>
        <w:left w:val="none" w:sz="0" w:space="0" w:color="auto"/>
        <w:bottom w:val="none" w:sz="0" w:space="0" w:color="auto"/>
        <w:right w:val="none" w:sz="0" w:space="0" w:color="auto"/>
      </w:divBdr>
    </w:div>
    <w:div w:id="1031102743">
      <w:bodyDiv w:val="1"/>
      <w:marLeft w:val="0"/>
      <w:marRight w:val="0"/>
      <w:marTop w:val="0"/>
      <w:marBottom w:val="0"/>
      <w:divBdr>
        <w:top w:val="none" w:sz="0" w:space="0" w:color="auto"/>
        <w:left w:val="none" w:sz="0" w:space="0" w:color="auto"/>
        <w:bottom w:val="none" w:sz="0" w:space="0" w:color="auto"/>
        <w:right w:val="none" w:sz="0" w:space="0" w:color="auto"/>
      </w:divBdr>
    </w:div>
    <w:div w:id="1183319294">
      <w:bodyDiv w:val="1"/>
      <w:marLeft w:val="0"/>
      <w:marRight w:val="0"/>
      <w:marTop w:val="0"/>
      <w:marBottom w:val="0"/>
      <w:divBdr>
        <w:top w:val="none" w:sz="0" w:space="0" w:color="auto"/>
        <w:left w:val="none" w:sz="0" w:space="0" w:color="auto"/>
        <w:bottom w:val="none" w:sz="0" w:space="0" w:color="auto"/>
        <w:right w:val="none" w:sz="0" w:space="0" w:color="auto"/>
      </w:divBdr>
    </w:div>
    <w:div w:id="1199197326">
      <w:bodyDiv w:val="1"/>
      <w:marLeft w:val="0"/>
      <w:marRight w:val="0"/>
      <w:marTop w:val="0"/>
      <w:marBottom w:val="0"/>
      <w:divBdr>
        <w:top w:val="none" w:sz="0" w:space="0" w:color="auto"/>
        <w:left w:val="none" w:sz="0" w:space="0" w:color="auto"/>
        <w:bottom w:val="none" w:sz="0" w:space="0" w:color="auto"/>
        <w:right w:val="none" w:sz="0" w:space="0" w:color="auto"/>
      </w:divBdr>
    </w:div>
    <w:div w:id="1399132347">
      <w:bodyDiv w:val="1"/>
      <w:marLeft w:val="0"/>
      <w:marRight w:val="0"/>
      <w:marTop w:val="0"/>
      <w:marBottom w:val="0"/>
      <w:divBdr>
        <w:top w:val="none" w:sz="0" w:space="0" w:color="auto"/>
        <w:left w:val="none" w:sz="0" w:space="0" w:color="auto"/>
        <w:bottom w:val="none" w:sz="0" w:space="0" w:color="auto"/>
        <w:right w:val="none" w:sz="0" w:space="0" w:color="auto"/>
      </w:divBdr>
    </w:div>
    <w:div w:id="1461652826">
      <w:bodyDiv w:val="1"/>
      <w:marLeft w:val="0"/>
      <w:marRight w:val="0"/>
      <w:marTop w:val="0"/>
      <w:marBottom w:val="0"/>
      <w:divBdr>
        <w:top w:val="none" w:sz="0" w:space="0" w:color="auto"/>
        <w:left w:val="none" w:sz="0" w:space="0" w:color="auto"/>
        <w:bottom w:val="none" w:sz="0" w:space="0" w:color="auto"/>
        <w:right w:val="none" w:sz="0" w:space="0" w:color="auto"/>
      </w:divBdr>
    </w:div>
    <w:div w:id="1697123883">
      <w:bodyDiv w:val="1"/>
      <w:marLeft w:val="0"/>
      <w:marRight w:val="0"/>
      <w:marTop w:val="0"/>
      <w:marBottom w:val="0"/>
      <w:divBdr>
        <w:top w:val="none" w:sz="0" w:space="0" w:color="auto"/>
        <w:left w:val="none" w:sz="0" w:space="0" w:color="auto"/>
        <w:bottom w:val="none" w:sz="0" w:space="0" w:color="auto"/>
        <w:right w:val="none" w:sz="0" w:space="0" w:color="auto"/>
      </w:divBdr>
    </w:div>
    <w:div w:id="18999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MPT_100-200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MPT_100-200_leer</Template>
  <TotalTime>0</TotalTime>
  <Pages>11</Pages>
  <Words>3807</Words>
  <Characters>23988</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Leistungsverzeichnis MP 100, Online USV-Anlage, 100 kVA / 0 Minuten, im Standgehäuse</vt:lpstr>
    </vt:vector>
  </TitlesOfParts>
  <Company>J.Schneider Elektrotechnik GmbH</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MP 100, Online USV-Anlage, 100 kVA / 0 Minuten, im Standgehäuse</dc:title>
  <dc:subject/>
  <dc:creator>Kart Timo</dc:creator>
  <cp:keywords/>
  <cp:lastModifiedBy>Panek Jasmin</cp:lastModifiedBy>
  <cp:revision>2</cp:revision>
  <cp:lastPrinted>2010-01-20T07:39:00Z</cp:lastPrinted>
  <dcterms:created xsi:type="dcterms:W3CDTF">2022-04-28T10:58:00Z</dcterms:created>
  <dcterms:modified xsi:type="dcterms:W3CDTF">2022-04-28T10:58:00Z</dcterms:modified>
</cp:coreProperties>
</file>